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55A" w:rsidRPr="003C569A" w:rsidRDefault="003C569A">
      <w:pPr>
        <w:rPr>
          <w:rFonts w:ascii="Papyrus" w:hAnsi="Papyrus"/>
          <w:b/>
          <w:bCs/>
          <w:sz w:val="36"/>
          <w:szCs w:val="36"/>
        </w:rPr>
      </w:pPr>
      <w:r w:rsidRPr="00CE651C">
        <w:rPr>
          <w:rFonts w:ascii="Papyrus" w:hAnsi="Papyrus" w:cs="Times New Roman"/>
          <w:b/>
          <w:bCs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C2C9127" wp14:editId="74C95843">
                <wp:simplePos x="0" y="0"/>
                <wp:positionH relativeFrom="column">
                  <wp:posOffset>3233420</wp:posOffset>
                </wp:positionH>
                <wp:positionV relativeFrom="paragraph">
                  <wp:posOffset>-376555</wp:posOffset>
                </wp:positionV>
                <wp:extent cx="3289935" cy="1089660"/>
                <wp:effectExtent l="0" t="0" r="5715" b="0"/>
                <wp:wrapThrough wrapText="bothSides">
                  <wp:wrapPolygon edited="0">
                    <wp:start x="500" y="0"/>
                    <wp:lineTo x="125" y="10196"/>
                    <wp:lineTo x="0" y="16993"/>
                    <wp:lineTo x="375" y="18881"/>
                    <wp:lineTo x="1376" y="18881"/>
                    <wp:lineTo x="1376" y="21147"/>
                    <wp:lineTo x="10631" y="21147"/>
                    <wp:lineTo x="10631" y="18881"/>
                    <wp:lineTo x="11757" y="18881"/>
                    <wp:lineTo x="21512" y="13594"/>
                    <wp:lineTo x="21512" y="0"/>
                    <wp:lineTo x="500" y="0"/>
                  </wp:wrapPolygon>
                </wp:wrapThrough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9935" cy="1089660"/>
                          <a:chOff x="1078647" y="1094320"/>
                          <a:chExt cx="32896" cy="10897"/>
                        </a:xfrm>
                      </wpg:grpSpPr>
                      <wps:wsp>
                        <wps:cNvPr id="49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092958" y="1095714"/>
                            <a:ext cx="11023" cy="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C569A" w:rsidRDefault="003C569A" w:rsidP="003C569A">
                              <w:pPr>
                                <w:widowControl w:val="0"/>
                                <w:rPr>
                                  <w:rFonts w:ascii="Papyrus" w:hAnsi="Papyrus"/>
                                  <w:b/>
                                  <w:bCs/>
                                  <w:color w:val="F3F3F3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Papyrus" w:hAnsi="Papyrus"/>
                                  <w:b/>
                                  <w:bCs/>
                                  <w:color w:val="F3F3F3"/>
                                  <w:sz w:val="32"/>
                                  <w:szCs w:val="32"/>
                                </w:rPr>
                                <w:t>Colossians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6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1096669" y="1097546"/>
                            <a:ext cx="8142" cy="4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C569A" w:rsidRDefault="003C569A" w:rsidP="003C569A">
                              <w:pPr>
                                <w:widowControl w:val="0"/>
                                <w:rPr>
                                  <w:rFonts w:ascii="Papyrus" w:hAnsi="Papyrus"/>
                                  <w:b/>
                                  <w:bCs/>
                                  <w:color w:val="A6A6A6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Papyrus" w:hAnsi="Papyrus"/>
                                  <w:b/>
                                  <w:bCs/>
                                  <w:color w:val="A6A6A6"/>
                                  <w:sz w:val="32"/>
                                  <w:szCs w:val="32"/>
                                </w:rPr>
                                <w:t>Titus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7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1078647" y="1099064"/>
                            <a:ext cx="11023" cy="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C569A" w:rsidRDefault="003C569A" w:rsidP="003C569A">
                              <w:pPr>
                                <w:widowControl w:val="0"/>
                                <w:rPr>
                                  <w:rFonts w:ascii="Papyrus" w:hAnsi="Papyrus"/>
                                  <w:b/>
                                  <w:bCs/>
                                  <w:color w:val="C0C0C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Papyrus" w:hAnsi="Papyrus"/>
                                  <w:b/>
                                  <w:bCs/>
                                  <w:color w:val="C0C0C0"/>
                                  <w:sz w:val="32"/>
                                  <w:szCs w:val="32"/>
                                </w:rPr>
                                <w:t>Timothy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8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1080792" y="1100458"/>
                            <a:ext cx="14155" cy="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C569A" w:rsidRDefault="003C569A" w:rsidP="003C569A">
                              <w:pPr>
                                <w:widowControl w:val="0"/>
                                <w:rPr>
                                  <w:rFonts w:ascii="Papyrus" w:hAnsi="Papyrus"/>
                                  <w:b/>
                                  <w:bCs/>
                                  <w:color w:val="A6A6A6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Papyrus" w:hAnsi="Papyrus"/>
                                  <w:b/>
                                  <w:bCs/>
                                  <w:color w:val="A6A6A6"/>
                                  <w:sz w:val="32"/>
                                  <w:szCs w:val="32"/>
                                </w:rPr>
                                <w:t>Thessalonians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0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091345" y="1098109"/>
                            <a:ext cx="11023" cy="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C569A" w:rsidRDefault="003C569A" w:rsidP="003C569A">
                              <w:pPr>
                                <w:widowControl w:val="0"/>
                                <w:rPr>
                                  <w:rFonts w:ascii="Papyrus" w:hAnsi="Papyrus"/>
                                  <w:b/>
                                  <w:bCs/>
                                  <w:color w:val="D9D9D9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Papyrus" w:hAnsi="Papyrus"/>
                                  <w:b/>
                                  <w:bCs/>
                                  <w:color w:val="D9D9D9"/>
                                  <w:sz w:val="32"/>
                                  <w:szCs w:val="32"/>
                                </w:rPr>
                                <w:t>Philippians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1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082342" y="1095745"/>
                            <a:ext cx="11023" cy="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C569A" w:rsidRDefault="003C569A" w:rsidP="003C569A">
                              <w:pPr>
                                <w:widowControl w:val="0"/>
                                <w:rPr>
                                  <w:rFonts w:ascii="Papyrus" w:hAnsi="Papyrus"/>
                                  <w:b/>
                                  <w:bCs/>
                                  <w:color w:val="D9D9D9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Papyrus" w:hAnsi="Papyrus"/>
                                  <w:b/>
                                  <w:bCs/>
                                  <w:color w:val="D9D9D9"/>
                                  <w:sz w:val="32"/>
                                  <w:szCs w:val="32"/>
                                </w:rPr>
                                <w:t>Ephesians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2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91" y="1099143"/>
                            <a:ext cx="11023" cy="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C569A" w:rsidRDefault="003C569A" w:rsidP="003C569A">
                              <w:pPr>
                                <w:widowControl w:val="0"/>
                                <w:rPr>
                                  <w:rFonts w:ascii="Papyrus" w:hAnsi="Papyrus"/>
                                  <w:b/>
                                  <w:bCs/>
                                  <w:color w:val="D9D9D9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Papyrus" w:hAnsi="Papyrus"/>
                                  <w:b/>
                                  <w:bCs/>
                                  <w:color w:val="D9D9D9"/>
                                  <w:sz w:val="32"/>
                                  <w:szCs w:val="32"/>
                                </w:rPr>
                                <w:t>Galatians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3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086382" y="1096904"/>
                            <a:ext cx="12651" cy="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C569A" w:rsidRDefault="003C569A" w:rsidP="003C569A">
                              <w:pPr>
                                <w:widowControl w:val="0"/>
                                <w:rPr>
                                  <w:rFonts w:ascii="Papyrus" w:hAnsi="Papyrus"/>
                                  <w:b/>
                                  <w:bCs/>
                                  <w:color w:val="F3F3F3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Papyrus" w:hAnsi="Papyrus"/>
                                  <w:b/>
                                  <w:bCs/>
                                  <w:color w:val="F3F3F3"/>
                                  <w:sz w:val="32"/>
                                  <w:szCs w:val="32"/>
                                </w:rPr>
                                <w:t>Corinthians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4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1083642" y="1098297"/>
                            <a:ext cx="11023" cy="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C569A" w:rsidRDefault="003C569A" w:rsidP="003C569A">
                              <w:pPr>
                                <w:widowControl w:val="0"/>
                                <w:rPr>
                                  <w:rFonts w:ascii="Papyrus" w:hAnsi="Papyrus"/>
                                  <w:b/>
                                  <w:bCs/>
                                  <w:color w:val="F3F3F3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Papyrus" w:hAnsi="Papyrus"/>
                                  <w:b/>
                                  <w:bCs/>
                                  <w:color w:val="F3F3F3"/>
                                  <w:sz w:val="32"/>
                                  <w:szCs w:val="32"/>
                                </w:rPr>
                                <w:t>Romans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5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1091298" y="1094680"/>
                            <a:ext cx="11023" cy="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C569A" w:rsidRDefault="003C569A" w:rsidP="003C569A">
                              <w:pPr>
                                <w:widowControl w:val="0"/>
                                <w:rPr>
                                  <w:rFonts w:ascii="Papyrus" w:hAnsi="Papyrus"/>
                                  <w:b/>
                                  <w:bCs/>
                                  <w:color w:val="C0C0C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Papyrus" w:hAnsi="Papyrus"/>
                                  <w:b/>
                                  <w:bCs/>
                                  <w:color w:val="C0C0C0"/>
                                  <w:sz w:val="32"/>
                                  <w:szCs w:val="32"/>
                                </w:rPr>
                                <w:t>Philemon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6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079414" y="1094320"/>
                            <a:ext cx="11023" cy="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C569A" w:rsidRDefault="003C569A" w:rsidP="003C569A">
                              <w:pPr>
                                <w:widowControl w:val="0"/>
                                <w:rPr>
                                  <w:rFonts w:ascii="Papyrus" w:hAnsi="Papyrus"/>
                                  <w:b/>
                                  <w:bCs/>
                                  <w:color w:val="F3F3F3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Papyrus" w:hAnsi="Papyrus"/>
                                  <w:b/>
                                  <w:bCs/>
                                  <w:color w:val="F3F3F3"/>
                                  <w:sz w:val="32"/>
                                  <w:szCs w:val="32"/>
                                </w:rPr>
                                <w:t>Hebrews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7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080808" y="1097593"/>
                            <a:ext cx="11023" cy="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C569A" w:rsidRDefault="003C569A" w:rsidP="003C569A">
                              <w:pPr>
                                <w:widowControl w:val="0"/>
                                <w:rPr>
                                  <w:rFonts w:ascii="Papyrus" w:hAnsi="Papyrus"/>
                                  <w:b/>
                                  <w:bCs/>
                                  <w:color w:val="C0C0C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Papyrus" w:hAnsi="Papyrus"/>
                                  <w:b/>
                                  <w:bCs/>
                                  <w:color w:val="C0C0C0"/>
                                  <w:sz w:val="32"/>
                                  <w:szCs w:val="32"/>
                                </w:rPr>
                                <w:t>James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8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60" y="1094602"/>
                            <a:ext cx="11023" cy="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C569A" w:rsidRDefault="003C569A" w:rsidP="003C569A">
                              <w:pPr>
                                <w:widowControl w:val="0"/>
                                <w:rPr>
                                  <w:rFonts w:ascii="Papyrus" w:hAnsi="Papyrus"/>
                                  <w:b/>
                                  <w:bCs/>
                                  <w:color w:val="80808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Papyrus" w:hAnsi="Papyrus"/>
                                  <w:b/>
                                  <w:bCs/>
                                  <w:color w:val="808080"/>
                                  <w:sz w:val="32"/>
                                  <w:szCs w:val="32"/>
                                </w:rPr>
                                <w:t>Jude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9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1100505" y="1096747"/>
                            <a:ext cx="11023" cy="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C569A" w:rsidRDefault="003C569A" w:rsidP="003C569A">
                              <w:pPr>
                                <w:widowControl w:val="0"/>
                                <w:rPr>
                                  <w:rFonts w:ascii="Papyrus" w:hAnsi="Papyrus"/>
                                  <w:b/>
                                  <w:bCs/>
                                  <w:color w:val="D9D9D9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Papyrus" w:hAnsi="Papyrus"/>
                                  <w:b/>
                                  <w:bCs/>
                                  <w:color w:val="D9D9D9"/>
                                  <w:sz w:val="32"/>
                                  <w:szCs w:val="32"/>
                                </w:rPr>
                                <w:t>John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0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1100521" y="1094383"/>
                            <a:ext cx="11023" cy="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C569A" w:rsidRDefault="003C569A" w:rsidP="003C569A">
                              <w:pPr>
                                <w:widowControl w:val="0"/>
                                <w:rPr>
                                  <w:rFonts w:ascii="Papyrus" w:hAnsi="Papyrus"/>
                                  <w:b/>
                                  <w:bCs/>
                                  <w:color w:val="A6A6A6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Papyrus" w:hAnsi="Papyrus"/>
                                  <w:b/>
                                  <w:bCs/>
                                  <w:color w:val="A6A6A6"/>
                                  <w:sz w:val="32"/>
                                  <w:szCs w:val="32"/>
                                </w:rPr>
                                <w:t>Peter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026" style="position:absolute;margin-left:254.6pt;margin-top:-29.65pt;width:259.05pt;height:85.8pt;z-index:-251657216" coordorigin="10786,10943" coordsize="328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9" o:spid="_x0000_s1027" type="#_x0000_t202" style="position:absolute;left:10929;top:10957;width:110;height: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SEGMQA&#10;AADbAAAADwAAAGRycy9kb3ducmV2LnhtbESPT2vCQBTE74V+h+UVequbVvFPdBUpCD0U1Cien9nX&#10;JJh9G3ZXk/rpXUHwOMzMb5jZojO1uJDzlWUFn70EBHFudcWFgv1u9TEG4QOyxtoyKfgnD4v568sM&#10;U21b3tIlC4WIEPYpKihDaFIpfV6SQd+zDXH0/qwzGKJ0hdQO2wg3tfxKkqE0WHFcKLGh75LyU3Y2&#10;Cg7H0XnTuv5me7o2w9ou/fo3eKXe37rlFESgLjzDj/aPVjCYwP1L/AF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0hBjEAAAA2wAAAA8AAAAAAAAAAAAAAAAAmAIAAGRycy9k&#10;b3ducmV2LnhtbFBLBQYAAAAABAAEAPUAAACJAwAAAAA=&#10;" filled="f" stroked="f" strokecolor="black [0]" insetpen="t">
                  <v:textbox inset="2.88pt,2.88pt,2.88pt,2.88pt">
                    <w:txbxContent>
                      <w:p w:rsidR="003C569A" w:rsidRDefault="003C569A" w:rsidP="003C569A">
                        <w:pPr>
                          <w:widowControl w:val="0"/>
                          <w:rPr>
                            <w:rFonts w:ascii="Papyrus" w:hAnsi="Papyrus"/>
                            <w:b/>
                            <w:bCs/>
                            <w:color w:val="F3F3F3"/>
                            <w:sz w:val="32"/>
                            <w:szCs w:val="32"/>
                          </w:rPr>
                        </w:pPr>
                        <w:r>
                          <w:rPr>
                            <w:rFonts w:ascii="Papyrus" w:hAnsi="Papyrus"/>
                            <w:b/>
                            <w:bCs/>
                            <w:color w:val="F3F3F3"/>
                            <w:sz w:val="32"/>
                            <w:szCs w:val="32"/>
                          </w:rPr>
                          <w:t>Colossians</w:t>
                        </w:r>
                      </w:p>
                    </w:txbxContent>
                  </v:textbox>
                </v:shape>
                <v:shape id="Text Box 46" o:spid="_x0000_s1028" type="#_x0000_t202" style="position:absolute;left:10966;top:10975;width:82;height: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sQasMA&#10;AADbAAAADwAAAGRycy9kb3ducmV2LnhtbESPQWvCQBSE70L/w/IK3nRjlVSiq0hB8CBUbfH8zD6T&#10;YPZt2F1N7K93BaHHYWa+YebLztTiRs5XlhWMhgkI4tzqigsFvz/rwRSED8gaa8uk4E4elou33hwz&#10;bVve0+0QChEh7DNUUIbQZFL6vCSDfmgb4uidrTMYonSF1A7bCDe1/EiSVBqsOC6U2NBXSfnlcDUK&#10;jqfP6651493+8tektV35723wSvXfu9UMRKAu/Idf7Y1WMEnh+SX+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+sQasMAAADbAAAADwAAAAAAAAAAAAAAAACYAgAAZHJzL2Rv&#10;d25yZXYueG1sUEsFBgAAAAAEAAQA9QAAAIgDAAAAAA==&#10;" filled="f" stroked="f" strokecolor="black [0]" insetpen="t">
                  <v:textbox inset="2.88pt,2.88pt,2.88pt,2.88pt">
                    <w:txbxContent>
                      <w:p w:rsidR="003C569A" w:rsidRDefault="003C569A" w:rsidP="003C569A">
                        <w:pPr>
                          <w:widowControl w:val="0"/>
                          <w:rPr>
                            <w:rFonts w:ascii="Papyrus" w:hAnsi="Papyrus"/>
                            <w:b/>
                            <w:bCs/>
                            <w:color w:val="A6A6A6"/>
                            <w:sz w:val="32"/>
                            <w:szCs w:val="32"/>
                          </w:rPr>
                        </w:pPr>
                        <w:r>
                          <w:rPr>
                            <w:rFonts w:ascii="Papyrus" w:hAnsi="Papyrus"/>
                            <w:b/>
                            <w:bCs/>
                            <w:color w:val="A6A6A6"/>
                            <w:sz w:val="32"/>
                            <w:szCs w:val="32"/>
                          </w:rPr>
                          <w:t>Titus</w:t>
                        </w:r>
                      </w:p>
                    </w:txbxContent>
                  </v:textbox>
                </v:shape>
                <v:shape id="Text Box 47" o:spid="_x0000_s1029" type="#_x0000_t202" style="position:absolute;left:10786;top:10990;width:110;height: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e18cMA&#10;AADbAAAADwAAAGRycy9kb3ducmV2LnhtbESPT4vCMBTE74LfITxhb5q6KyrVKLIgeFjwzy6en82z&#10;LTYvJYm266c3guBxmJnfMPNlaypxI+dLywqGgwQEcWZ1ybmCv991fwrCB2SNlWVS8E8elotuZ46p&#10;tg3v6XYIuYgQ9ikqKEKoUyl9VpBBP7A1cfTO1hkMUbpcaodNhJtKfibJWBosOS4UWNN3QdnlcDUK&#10;jqfJdde4r93+cq/HlV357U/wSn302tUMRKA2vMOv9kYrGE3g+SX+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e18cMAAADbAAAADwAAAAAAAAAAAAAAAACYAgAAZHJzL2Rv&#10;d25yZXYueG1sUEsFBgAAAAAEAAQA9QAAAIgDAAAAAA==&#10;" filled="f" stroked="f" strokecolor="black [0]" insetpen="t">
                  <v:textbox inset="2.88pt,2.88pt,2.88pt,2.88pt">
                    <w:txbxContent>
                      <w:p w:rsidR="003C569A" w:rsidRDefault="003C569A" w:rsidP="003C569A">
                        <w:pPr>
                          <w:widowControl w:val="0"/>
                          <w:rPr>
                            <w:rFonts w:ascii="Papyrus" w:hAnsi="Papyrus"/>
                            <w:b/>
                            <w:bCs/>
                            <w:color w:val="C0C0C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Papyrus" w:hAnsi="Papyrus"/>
                            <w:b/>
                            <w:bCs/>
                            <w:color w:val="C0C0C0"/>
                            <w:sz w:val="32"/>
                            <w:szCs w:val="32"/>
                          </w:rPr>
                          <w:t>Timothy</w:t>
                        </w:r>
                      </w:p>
                    </w:txbxContent>
                  </v:textbox>
                </v:shape>
                <v:shape id="Text Box 48" o:spid="_x0000_s1030" type="#_x0000_t202" style="position:absolute;left:10807;top:11004;width:142;height: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ghg78A&#10;AADbAAAADwAAAGRycy9kb3ducmV2LnhtbERPy4rCMBTdD/gP4QruxtQHKtUoIgguhPGF62tzbYvN&#10;TUmirfP1ZjEwy8N5L1atqcSLnC8tKxj0ExDEmdUl5wou5+33DIQPyBory6TgTR5Wy87XAlNtGz7S&#10;6xRyEUPYp6igCKFOpfRZQQZ939bEkbtbZzBE6HKpHTYx3FRymCQTabDk2FBgTZuCssfpaRRcb9Pn&#10;oXGjw/HxW08qu/Y/++CV6nXb9RxEoDb8i//cO61gHMfGL/EHyO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OCGDvwAAANsAAAAPAAAAAAAAAAAAAAAAAJgCAABkcnMvZG93bnJl&#10;di54bWxQSwUGAAAAAAQABAD1AAAAhAMAAAAA&#10;" filled="f" stroked="f" strokecolor="black [0]" insetpen="t">
                  <v:textbox inset="2.88pt,2.88pt,2.88pt,2.88pt">
                    <w:txbxContent>
                      <w:p w:rsidR="003C569A" w:rsidRDefault="003C569A" w:rsidP="003C569A">
                        <w:pPr>
                          <w:widowControl w:val="0"/>
                          <w:rPr>
                            <w:rFonts w:ascii="Papyrus" w:hAnsi="Papyrus"/>
                            <w:b/>
                            <w:bCs/>
                            <w:color w:val="A6A6A6"/>
                            <w:sz w:val="32"/>
                            <w:szCs w:val="32"/>
                          </w:rPr>
                        </w:pPr>
                        <w:r>
                          <w:rPr>
                            <w:rFonts w:ascii="Papyrus" w:hAnsi="Papyrus"/>
                            <w:b/>
                            <w:bCs/>
                            <w:color w:val="A6A6A6"/>
                            <w:sz w:val="32"/>
                            <w:szCs w:val="32"/>
                          </w:rPr>
                          <w:t>Thessalonians</w:t>
                        </w:r>
                      </w:p>
                    </w:txbxContent>
                  </v:textbox>
                </v:shape>
                <v:shape id="Text Box 50" o:spid="_x0000_s1031" type="#_x0000_t202" style="position:absolute;left:10913;top:10981;width:110;height: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e7WL8A&#10;AADbAAAADwAAAGRycy9kb3ducmV2LnhtbERPy4rCMBTdD/gP4QruxlTFB9UoIgguhPGF62tzbYvN&#10;TUmirfP1ZjEwy8N5L1atqcSLnC8tKxj0ExDEmdUl5wou5+33DIQPyBory6TgTR5Wy87XAlNtGz7S&#10;6xRyEUPYp6igCKFOpfRZQQZ939bEkbtbZzBE6HKpHTYx3FRymCQTabDk2FBgTZuCssfpaRRcb9Pn&#10;oXGjw/HxW08qu/Y/++CV6nXb9RxEoDb8i//cO61gHNfHL/EHyO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l7tYvwAAANsAAAAPAAAAAAAAAAAAAAAAAJgCAABkcnMvZG93bnJl&#10;di54bWxQSwUGAAAAAAQABAD1AAAAhAMAAAAA&#10;" filled="f" stroked="f" strokecolor="black [0]" insetpen="t">
                  <v:textbox inset="2.88pt,2.88pt,2.88pt,2.88pt">
                    <w:txbxContent>
                      <w:p w:rsidR="003C569A" w:rsidRDefault="003C569A" w:rsidP="003C569A">
                        <w:pPr>
                          <w:widowControl w:val="0"/>
                          <w:rPr>
                            <w:rFonts w:ascii="Papyrus" w:hAnsi="Papyrus"/>
                            <w:b/>
                            <w:bCs/>
                            <w:color w:val="D9D9D9"/>
                            <w:sz w:val="32"/>
                            <w:szCs w:val="32"/>
                          </w:rPr>
                        </w:pPr>
                        <w:r>
                          <w:rPr>
                            <w:rFonts w:ascii="Papyrus" w:hAnsi="Papyrus"/>
                            <w:b/>
                            <w:bCs/>
                            <w:color w:val="D9D9D9"/>
                            <w:sz w:val="32"/>
                            <w:szCs w:val="32"/>
                          </w:rPr>
                          <w:t>Philippians</w:t>
                        </w:r>
                      </w:p>
                    </w:txbxContent>
                  </v:textbox>
                </v:shape>
                <v:shape id="Text Box 51" o:spid="_x0000_s1032" type="#_x0000_t202" style="position:absolute;left:10823;top:10957;width:110;height: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sew8QA&#10;AADbAAAADwAAAGRycy9kb3ducmV2LnhtbESPQWvCQBSE7wX/w/KE3upGS6OkrhKEQg+FahTPz+xr&#10;Esy+Dbsbk/bXdwsFj8PMfMOst6NpxY2cbywrmM8SEMSl1Q1XCk7Ht6cVCB+QNbaWScE3edhuJg9r&#10;zLQd+EC3IlQiQthnqKAOocuk9GVNBv3MdsTR+7LOYIjSVVI7HCLctHKRJKk02HBcqLGjXU3lteiN&#10;gvNl2e8H97w/XH+6tLW5//wIXqnH6Zi/ggg0hnv4v/2uFbzM4e9L/AF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bHsPEAAAA2wAAAA8AAAAAAAAAAAAAAAAAmAIAAGRycy9k&#10;b3ducmV2LnhtbFBLBQYAAAAABAAEAPUAAACJAwAAAAA=&#10;" filled="f" stroked="f" strokecolor="black [0]" insetpen="t">
                  <v:textbox inset="2.88pt,2.88pt,2.88pt,2.88pt">
                    <w:txbxContent>
                      <w:p w:rsidR="003C569A" w:rsidRDefault="003C569A" w:rsidP="003C569A">
                        <w:pPr>
                          <w:widowControl w:val="0"/>
                          <w:rPr>
                            <w:rFonts w:ascii="Papyrus" w:hAnsi="Papyrus"/>
                            <w:b/>
                            <w:bCs/>
                            <w:color w:val="D9D9D9"/>
                            <w:sz w:val="32"/>
                            <w:szCs w:val="32"/>
                          </w:rPr>
                        </w:pPr>
                        <w:r>
                          <w:rPr>
                            <w:rFonts w:ascii="Papyrus" w:hAnsi="Papyrus"/>
                            <w:b/>
                            <w:bCs/>
                            <w:color w:val="D9D9D9"/>
                            <w:sz w:val="32"/>
                            <w:szCs w:val="32"/>
                          </w:rPr>
                          <w:t>Ephesians</w:t>
                        </w:r>
                      </w:p>
                    </w:txbxContent>
                  </v:textbox>
                </v:shape>
                <v:shape id="Text Box 52" o:spid="_x0000_s1033" type="#_x0000_t202" style="position:absolute;left:10864;top:10991;width:111;height: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mAtMMA&#10;AADbAAAADwAAAGRycy9kb3ducmV2LnhtbESPT4vCMBTE78J+h/AW9qbpuuhKNYosCB4E/6x4fjbP&#10;tti8lCTa6qc3guBxmJnfMJNZaypxJedLywq+ewkI4szqknMF+/9FdwTCB2SNlWVScCMPs+lHZ4Kp&#10;tg1v6boLuYgQ9ikqKEKoUyl9VpBB37M1cfRO1hkMUbpcaodNhJtK9pNkKA2WHBcKrOmvoOy8uxgF&#10;h+PvZdO4n832fK+HlZ379Sp4pb4+2/kYRKA2vMOv9lIrGPTh+SX+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QmAtMMAAADbAAAADwAAAAAAAAAAAAAAAACYAgAAZHJzL2Rv&#10;d25yZXYueG1sUEsFBgAAAAAEAAQA9QAAAIgDAAAAAA==&#10;" filled="f" stroked="f" strokecolor="black [0]" insetpen="t">
                  <v:textbox inset="2.88pt,2.88pt,2.88pt,2.88pt">
                    <w:txbxContent>
                      <w:p w:rsidR="003C569A" w:rsidRDefault="003C569A" w:rsidP="003C569A">
                        <w:pPr>
                          <w:widowControl w:val="0"/>
                          <w:rPr>
                            <w:rFonts w:ascii="Papyrus" w:hAnsi="Papyrus"/>
                            <w:b/>
                            <w:bCs/>
                            <w:color w:val="D9D9D9"/>
                            <w:sz w:val="32"/>
                            <w:szCs w:val="32"/>
                          </w:rPr>
                        </w:pPr>
                        <w:r>
                          <w:rPr>
                            <w:rFonts w:ascii="Papyrus" w:hAnsi="Papyrus"/>
                            <w:b/>
                            <w:bCs/>
                            <w:color w:val="D9D9D9"/>
                            <w:sz w:val="32"/>
                            <w:szCs w:val="32"/>
                          </w:rPr>
                          <w:t>Galatians</w:t>
                        </w:r>
                      </w:p>
                    </w:txbxContent>
                  </v:textbox>
                </v:shape>
                <v:shape id="Text Box 53" o:spid="_x0000_s1034" type="#_x0000_t202" style="position:absolute;left:10863;top:10969;width:127;height: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UlL8QA&#10;AADbAAAADwAAAGRycy9kb3ducmV2LnhtbESPQWvCQBSE74X+h+UJ3urGBlNJXUUKBQ+Faiqen9nX&#10;JJh9G3bXJO2vdwsFj8PMfMOsNqNpRU/ON5YVzGcJCOLS6oYrBcev96clCB+QNbaWScEPedisHx9W&#10;mGs78IH6IlQiQtjnqKAOocul9GVNBv3MdsTR+7bOYIjSVVI7HCLctPI5STJpsOG4UGNHbzWVl+Jq&#10;FJzOL9f94NL94fLbZa3d+s+P4JWaTsbtK4hAY7iH/9s7rWCRwt+X+AP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FJS/EAAAA2wAAAA8AAAAAAAAAAAAAAAAAmAIAAGRycy9k&#10;b3ducmV2LnhtbFBLBQYAAAAABAAEAPUAAACJAwAAAAA=&#10;" filled="f" stroked="f" strokecolor="black [0]" insetpen="t">
                  <v:textbox inset="2.88pt,2.88pt,2.88pt,2.88pt">
                    <w:txbxContent>
                      <w:p w:rsidR="003C569A" w:rsidRDefault="003C569A" w:rsidP="003C569A">
                        <w:pPr>
                          <w:widowControl w:val="0"/>
                          <w:rPr>
                            <w:rFonts w:ascii="Papyrus" w:hAnsi="Papyrus"/>
                            <w:b/>
                            <w:bCs/>
                            <w:color w:val="F3F3F3"/>
                            <w:sz w:val="32"/>
                            <w:szCs w:val="32"/>
                          </w:rPr>
                        </w:pPr>
                        <w:r>
                          <w:rPr>
                            <w:rFonts w:ascii="Papyrus" w:hAnsi="Papyrus"/>
                            <w:b/>
                            <w:bCs/>
                            <w:color w:val="F3F3F3"/>
                            <w:sz w:val="32"/>
                            <w:szCs w:val="32"/>
                          </w:rPr>
                          <w:t>Corinthians</w:t>
                        </w:r>
                      </w:p>
                    </w:txbxContent>
                  </v:textbox>
                </v:shape>
                <v:shape id="Text Box 54" o:spid="_x0000_s1035" type="#_x0000_t202" style="position:absolute;left:10836;top:10982;width:110;height: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y9W8UA&#10;AADbAAAADwAAAGRycy9kb3ducmV2LnhtbESPS2vDMBCE74H+B7GF3hK5jzxwIodQKPRQaOKEnDfW&#10;1ja2VkZSYre/vgoEchxm5htmtR5MKy7kfG1ZwfMkAUFcWF1zqeCw/xgvQPiArLG1TAp+ycM6exit&#10;MNW25x1d8lCKCGGfooIqhC6V0hcVGfQT2xFH78c6gyFKV0rtsI9w08qXJJlJgzXHhQo7eq+oaPKz&#10;UXA8zc/b3r1ud81fN2vtxn9/Ba/U0+OwWYIINIR7+Nb+1Aqmb3D9En+Az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rL1bxQAAANsAAAAPAAAAAAAAAAAAAAAAAJgCAABkcnMv&#10;ZG93bnJldi54bWxQSwUGAAAAAAQABAD1AAAAigMAAAAA&#10;" filled="f" stroked="f" strokecolor="black [0]" insetpen="t">
                  <v:textbox inset="2.88pt,2.88pt,2.88pt,2.88pt">
                    <w:txbxContent>
                      <w:p w:rsidR="003C569A" w:rsidRDefault="003C569A" w:rsidP="003C569A">
                        <w:pPr>
                          <w:widowControl w:val="0"/>
                          <w:rPr>
                            <w:rFonts w:ascii="Papyrus" w:hAnsi="Papyrus"/>
                            <w:b/>
                            <w:bCs/>
                            <w:color w:val="F3F3F3"/>
                            <w:sz w:val="32"/>
                            <w:szCs w:val="32"/>
                          </w:rPr>
                        </w:pPr>
                        <w:r>
                          <w:rPr>
                            <w:rFonts w:ascii="Papyrus" w:hAnsi="Papyrus"/>
                            <w:b/>
                            <w:bCs/>
                            <w:color w:val="F3F3F3"/>
                            <w:sz w:val="32"/>
                            <w:szCs w:val="32"/>
                          </w:rPr>
                          <w:t>Romans</w:t>
                        </w:r>
                      </w:p>
                    </w:txbxContent>
                  </v:textbox>
                </v:shape>
                <v:shape id="Text Box 55" o:spid="_x0000_s1036" type="#_x0000_t202" style="position:absolute;left:10912;top:10946;width:111;height: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AYwMQA&#10;AADbAAAADwAAAGRycy9kb3ducmV2LnhtbESPQWvCQBSE7wX/w/KE3urGlkRJXUWEQg+FahTPz+xr&#10;Esy+DbtrkvbXdwsFj8PMfMOsNqNpRU/ON5YVzGcJCOLS6oYrBafj29MShA/IGlvLpOCbPGzWk4cV&#10;5toOfKC+CJWIEPY5KqhD6HIpfVmTQT+zHXH0vqwzGKJ0ldQOhwg3rXxOkkwabDgu1NjRrqbyWtyM&#10;gvNlcdsP7mV/uP50WWu3/vMjeKUep+P2FUSgMdzD/+13rSBN4e9L/A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gGMDEAAAA2wAAAA8AAAAAAAAAAAAAAAAAmAIAAGRycy9k&#10;b3ducmV2LnhtbFBLBQYAAAAABAAEAPUAAACJAwAAAAA=&#10;" filled="f" stroked="f" strokecolor="black [0]" insetpen="t">
                  <v:textbox inset="2.88pt,2.88pt,2.88pt,2.88pt">
                    <w:txbxContent>
                      <w:p w:rsidR="003C569A" w:rsidRDefault="003C569A" w:rsidP="003C569A">
                        <w:pPr>
                          <w:widowControl w:val="0"/>
                          <w:rPr>
                            <w:rFonts w:ascii="Papyrus" w:hAnsi="Papyrus"/>
                            <w:b/>
                            <w:bCs/>
                            <w:color w:val="C0C0C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Papyrus" w:hAnsi="Papyrus"/>
                            <w:b/>
                            <w:bCs/>
                            <w:color w:val="C0C0C0"/>
                            <w:sz w:val="32"/>
                            <w:szCs w:val="32"/>
                          </w:rPr>
                          <w:t>Philemon</w:t>
                        </w:r>
                      </w:p>
                    </w:txbxContent>
                  </v:textbox>
                </v:shape>
                <v:shape id="Text Box 56" o:spid="_x0000_s1037" type="#_x0000_t202" style="position:absolute;left:10794;top:10943;width:110;height: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KGt8MA&#10;AADbAAAADwAAAGRycy9kb3ducmV2LnhtbESPQWvCQBSE70L/w/IK3nRjxVSiq0hB8CBUbfH8zD6T&#10;YPZt2F1N7K93BaHHYWa+YebLztTiRs5XlhWMhgkI4tzqigsFvz/rwRSED8gaa8uk4E4elou33hwz&#10;bVve0+0QChEh7DNUUIbQZFL6vCSDfmgb4uidrTMYonSF1A7bCDe1/EiSVBqsOC6U2NBXSfnlcDUK&#10;jqfP6651493+8tektV35723wSvXfu9UMRKAu/Idf7Y1WMEnh+SX+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KGt8MAAADbAAAADwAAAAAAAAAAAAAAAACYAgAAZHJzL2Rv&#10;d25yZXYueG1sUEsFBgAAAAAEAAQA9QAAAIgDAAAAAA==&#10;" filled="f" stroked="f" strokecolor="black [0]" insetpen="t">
                  <v:textbox inset="2.88pt,2.88pt,2.88pt,2.88pt">
                    <w:txbxContent>
                      <w:p w:rsidR="003C569A" w:rsidRDefault="003C569A" w:rsidP="003C569A">
                        <w:pPr>
                          <w:widowControl w:val="0"/>
                          <w:rPr>
                            <w:rFonts w:ascii="Papyrus" w:hAnsi="Papyrus"/>
                            <w:b/>
                            <w:bCs/>
                            <w:color w:val="F3F3F3"/>
                            <w:sz w:val="32"/>
                            <w:szCs w:val="32"/>
                          </w:rPr>
                        </w:pPr>
                        <w:r>
                          <w:rPr>
                            <w:rFonts w:ascii="Papyrus" w:hAnsi="Papyrus"/>
                            <w:b/>
                            <w:bCs/>
                            <w:color w:val="F3F3F3"/>
                            <w:sz w:val="32"/>
                            <w:szCs w:val="32"/>
                          </w:rPr>
                          <w:t>Hebrews</w:t>
                        </w:r>
                      </w:p>
                    </w:txbxContent>
                  </v:textbox>
                </v:shape>
                <v:shape id="Text Box 57" o:spid="_x0000_s1038" type="#_x0000_t202" style="position:absolute;left:10808;top:10975;width:110;height: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4jLMMA&#10;AADbAAAADwAAAGRycy9kb3ducmV2LnhtbESPW4vCMBSE3wX/QzjCvmnqLl6oRpEFwYcFL7v4fGyO&#10;bbE5KUm0XX+9EQQfh5n5hpkvW1OJGzlfWlYwHCQgiDOrS84V/P2u+1MQPiBrrCyTgn/ysFx0O3NM&#10;tW14T7dDyEWEsE9RQRFCnUrps4IM+oGtiaN3ts5giNLlUjtsItxU8jNJxtJgyXGhwJq+C8ouh6tR&#10;cDxNrrvGfe32l3s9ruzKb3+CV+qj165mIAK14R1+tTdawWgCz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X4jLMMAAADbAAAADwAAAAAAAAAAAAAAAACYAgAAZHJzL2Rv&#10;d25yZXYueG1sUEsFBgAAAAAEAAQA9QAAAIgDAAAAAA==&#10;" filled="f" stroked="f" strokecolor="black [0]" insetpen="t">
                  <v:textbox inset="2.88pt,2.88pt,2.88pt,2.88pt">
                    <w:txbxContent>
                      <w:p w:rsidR="003C569A" w:rsidRDefault="003C569A" w:rsidP="003C569A">
                        <w:pPr>
                          <w:widowControl w:val="0"/>
                          <w:rPr>
                            <w:rFonts w:ascii="Papyrus" w:hAnsi="Papyrus"/>
                            <w:b/>
                            <w:bCs/>
                            <w:color w:val="C0C0C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Papyrus" w:hAnsi="Papyrus"/>
                            <w:b/>
                            <w:bCs/>
                            <w:color w:val="C0C0C0"/>
                            <w:sz w:val="32"/>
                            <w:szCs w:val="32"/>
                          </w:rPr>
                          <w:t>James</w:t>
                        </w:r>
                      </w:p>
                    </w:txbxContent>
                  </v:textbox>
                </v:shape>
                <v:shape id="Text Box 58" o:spid="_x0000_s1039" type="#_x0000_t202" style="position:absolute;left:10864;top:10946;width:110;height: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G3Xr8A&#10;AADbAAAADwAAAGRycy9kb3ducmV2LnhtbERPy4rCMBTdD/gP4QruxlTFB9UoIgguhPGF62tzbYvN&#10;TUmirfP1ZjEwy8N5L1atqcSLnC8tKxj0ExDEmdUl5wou5+33DIQPyBory6TgTR5Wy87XAlNtGz7S&#10;6xRyEUPYp6igCKFOpfRZQQZ939bEkbtbZzBE6HKpHTYx3FRymCQTabDk2FBgTZuCssfpaRRcb9Pn&#10;oXGjw/HxW08qu/Y/++CV6nXb9RxEoDb8i//cO61gHMfGL/EHyO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4bdevwAAANsAAAAPAAAAAAAAAAAAAAAAAJgCAABkcnMvZG93bnJl&#10;di54bWxQSwUGAAAAAAQABAD1AAAAhAMAAAAA&#10;" filled="f" stroked="f" strokecolor="black [0]" insetpen="t">
                  <v:textbox inset="2.88pt,2.88pt,2.88pt,2.88pt">
                    <w:txbxContent>
                      <w:p w:rsidR="003C569A" w:rsidRDefault="003C569A" w:rsidP="003C569A">
                        <w:pPr>
                          <w:widowControl w:val="0"/>
                          <w:rPr>
                            <w:rFonts w:ascii="Papyrus" w:hAnsi="Papyrus"/>
                            <w:b/>
                            <w:bCs/>
                            <w:color w:val="80808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Papyrus" w:hAnsi="Papyrus"/>
                            <w:b/>
                            <w:bCs/>
                            <w:color w:val="808080"/>
                            <w:sz w:val="32"/>
                            <w:szCs w:val="32"/>
                          </w:rPr>
                          <w:t>Jude</w:t>
                        </w:r>
                      </w:p>
                    </w:txbxContent>
                  </v:textbox>
                </v:shape>
                <v:shape id="Text Box 59" o:spid="_x0000_s1040" type="#_x0000_t202" style="position:absolute;left:11005;top:10967;width:110;height: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0SxcQA&#10;AADbAAAADwAAAGRycy9kb3ducmV2LnhtbESPT2vCQBTE74V+h+UVequbVvwXXUUKQg8FNYrnZ/Y1&#10;CWbfht3VpH56VxA8DjPzG2a26EwtLuR8ZVnBZy8BQZxbXXGhYL9bfYxB+ICssbZMCv7Jw2L++jLD&#10;VNuWt3TJQiEihH2KCsoQmlRKn5dk0PdsQxy9P+sMhihdIbXDNsJNLb+SZCgNVhwXSmzou6T8lJ2N&#10;gsNxdN60rr/Znq7NsLZLv/4NXqn3t245BRGoC8/wo/2jFQwmcP8Sf4C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tEsXEAAAA2wAAAA8AAAAAAAAAAAAAAAAAmAIAAGRycy9k&#10;b3ducmV2LnhtbFBLBQYAAAAABAAEAPUAAACJAwAAAAA=&#10;" filled="f" stroked="f" strokecolor="black [0]" insetpen="t">
                  <v:textbox inset="2.88pt,2.88pt,2.88pt,2.88pt">
                    <w:txbxContent>
                      <w:p w:rsidR="003C569A" w:rsidRDefault="003C569A" w:rsidP="003C569A">
                        <w:pPr>
                          <w:widowControl w:val="0"/>
                          <w:rPr>
                            <w:rFonts w:ascii="Papyrus" w:hAnsi="Papyrus"/>
                            <w:b/>
                            <w:bCs/>
                            <w:color w:val="D9D9D9"/>
                            <w:sz w:val="32"/>
                            <w:szCs w:val="32"/>
                          </w:rPr>
                        </w:pPr>
                        <w:r>
                          <w:rPr>
                            <w:rFonts w:ascii="Papyrus" w:hAnsi="Papyrus"/>
                            <w:b/>
                            <w:bCs/>
                            <w:color w:val="D9D9D9"/>
                            <w:sz w:val="32"/>
                            <w:szCs w:val="32"/>
                          </w:rPr>
                          <w:t>John</w:t>
                        </w:r>
                      </w:p>
                    </w:txbxContent>
                  </v:textbox>
                </v:shape>
                <v:shape id="Text Box 60" o:spid="_x0000_s1041" type="#_x0000_t202" style="position:absolute;left:11005;top:10943;width:110;height: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tx5cEA&#10;AADbAAAADwAAAGRycy9kb3ducmV2LnhtbERPz2vCMBS+C/4P4Qm72dQNulGNUgRhh8HUjZ2fzbMt&#10;Ji8lSW23v345DHb8+H5vdpM14k4+dI4VrLIcBHHtdMeNgs+Pw/IFRIjIGo1jUvBNAXbb+WyDpXYj&#10;n+h+jo1IIRxKVNDG2JdShroliyFzPXHirs5bjAn6RmqPYwq3Rj7meSEtdpwaWuxp31J9Ow9Wwdfl&#10;eTiO/ul4uv30hXFVeH+LQamHxVStQUSa4r/4z/2qFRRpffqSfoD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7ceXBAAAA2wAAAA8AAAAAAAAAAAAAAAAAmAIAAGRycy9kb3du&#10;cmV2LnhtbFBLBQYAAAAABAAEAPUAAACGAwAAAAA=&#10;" filled="f" stroked="f" strokecolor="black [0]" insetpen="t">
                  <v:textbox inset="2.88pt,2.88pt,2.88pt,2.88pt">
                    <w:txbxContent>
                      <w:p w:rsidR="003C569A" w:rsidRDefault="003C569A" w:rsidP="003C569A">
                        <w:pPr>
                          <w:widowControl w:val="0"/>
                          <w:rPr>
                            <w:rFonts w:ascii="Papyrus" w:hAnsi="Papyrus"/>
                            <w:b/>
                            <w:bCs/>
                            <w:color w:val="A6A6A6"/>
                            <w:sz w:val="32"/>
                            <w:szCs w:val="32"/>
                          </w:rPr>
                        </w:pPr>
                        <w:r>
                          <w:rPr>
                            <w:rFonts w:ascii="Papyrus" w:hAnsi="Papyrus"/>
                            <w:b/>
                            <w:bCs/>
                            <w:color w:val="A6A6A6"/>
                            <w:sz w:val="32"/>
                            <w:szCs w:val="32"/>
                          </w:rPr>
                          <w:t>Peter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C84A6D" w:rsidRPr="003C569A">
        <w:rPr>
          <w:rFonts w:ascii="Papyrus" w:hAnsi="Papyrus"/>
          <w:b/>
          <w:bCs/>
          <w:sz w:val="36"/>
          <w:szCs w:val="36"/>
        </w:rPr>
        <w:t xml:space="preserve">1 </w:t>
      </w:r>
      <w:commentRangeStart w:id="0"/>
      <w:r w:rsidR="00C84A6D" w:rsidRPr="003C569A">
        <w:rPr>
          <w:rFonts w:ascii="Papyrus" w:hAnsi="Papyrus"/>
          <w:b/>
          <w:bCs/>
          <w:sz w:val="36"/>
          <w:szCs w:val="36"/>
        </w:rPr>
        <w:t>Thessalonians</w:t>
      </w:r>
      <w:commentRangeEnd w:id="0"/>
      <w:r w:rsidR="0019301A">
        <w:rPr>
          <w:rStyle w:val="CommentReference"/>
        </w:rPr>
        <w:commentReference w:id="0"/>
      </w:r>
    </w:p>
    <w:p w:rsidR="00CE58F1" w:rsidRPr="00CE58F1" w:rsidRDefault="00CE58F1" w:rsidP="00CE58F1">
      <w:pPr>
        <w:rPr>
          <w:rFonts w:ascii="Gentium" w:hAnsi="Gentium"/>
        </w:rPr>
      </w:pPr>
      <w:r w:rsidRPr="00CE58F1">
        <w:rPr>
          <w:rStyle w:val="IntenseReference"/>
          <w:rFonts w:ascii="Gentium" w:hAnsi="Gentium"/>
          <w:bCs/>
          <w:iCs/>
        </w:rPr>
        <w:t>Background</w:t>
      </w:r>
      <w:r w:rsidRPr="00CE58F1">
        <w:rPr>
          <w:rFonts w:ascii="Gentium" w:hAnsi="Gentium"/>
        </w:rPr>
        <w:t>:</w:t>
      </w:r>
    </w:p>
    <w:p w:rsidR="00CE58F1" w:rsidRPr="00CE58F1" w:rsidRDefault="00CE58F1" w:rsidP="00CE58F1">
      <w:pPr>
        <w:pStyle w:val="ListParagraph"/>
        <w:numPr>
          <w:ilvl w:val="0"/>
          <w:numId w:val="7"/>
        </w:numPr>
        <w:spacing w:after="160" w:line="288" w:lineRule="auto"/>
        <w:rPr>
          <w:rFonts w:ascii="Gentium" w:hAnsi="Gentium"/>
          <w:sz w:val="24"/>
          <w:szCs w:val="24"/>
        </w:rPr>
      </w:pPr>
      <w:commentRangeStart w:id="1"/>
      <w:r w:rsidRPr="00CE58F1">
        <w:rPr>
          <w:rFonts w:ascii="Gentium" w:hAnsi="Gentium"/>
          <w:sz w:val="24"/>
          <w:szCs w:val="24"/>
        </w:rPr>
        <w:t xml:space="preserve">Thessalonica was a bustling seaport city.  It was an important communication and trade center, located at the junction of the great </w:t>
      </w:r>
      <w:proofErr w:type="spellStart"/>
      <w:smartTag w:uri="urn:schemas-microsoft-com:office:smarttags" w:element="address">
        <w:smartTag w:uri="urn:schemas-microsoft-com:office:smarttags" w:element="Street">
          <w:r w:rsidRPr="00CE58F1">
            <w:rPr>
              <w:rFonts w:ascii="Gentium" w:hAnsi="Gentium"/>
              <w:sz w:val="24"/>
              <w:szCs w:val="24"/>
            </w:rPr>
            <w:t>Egnatian</w:t>
          </w:r>
          <w:proofErr w:type="spellEnd"/>
          <w:r w:rsidRPr="00CE58F1">
            <w:rPr>
              <w:rFonts w:ascii="Gentium" w:hAnsi="Gentium"/>
              <w:sz w:val="24"/>
              <w:szCs w:val="24"/>
            </w:rPr>
            <w:t xml:space="preserve"> Way</w:t>
          </w:r>
        </w:smartTag>
      </w:smartTag>
      <w:r w:rsidRPr="00CE58F1">
        <w:rPr>
          <w:rFonts w:ascii="Gentium" w:hAnsi="Gentium"/>
          <w:sz w:val="24"/>
          <w:szCs w:val="24"/>
        </w:rPr>
        <w:t xml:space="preserve"> and the road leading north to </w:t>
      </w:r>
      <w:smartTag w:uri="urn:schemas-microsoft-com:office:smarttags" w:element="place">
        <w:r w:rsidRPr="00CE58F1">
          <w:rPr>
            <w:rFonts w:ascii="Gentium" w:hAnsi="Gentium"/>
            <w:sz w:val="24"/>
            <w:szCs w:val="24"/>
          </w:rPr>
          <w:t>Danube</w:t>
        </w:r>
      </w:smartTag>
      <w:r w:rsidRPr="00CE58F1">
        <w:rPr>
          <w:rFonts w:ascii="Gentium" w:hAnsi="Gentium"/>
          <w:sz w:val="24"/>
          <w:szCs w:val="24"/>
        </w:rPr>
        <w:t xml:space="preserve">. </w:t>
      </w:r>
      <w:proofErr w:type="gramStart"/>
      <w:r w:rsidRPr="00CE58F1">
        <w:rPr>
          <w:rFonts w:ascii="Gentium" w:hAnsi="Gentium"/>
          <w:sz w:val="24"/>
          <w:szCs w:val="24"/>
        </w:rPr>
        <w:t>It’s</w:t>
      </w:r>
      <w:proofErr w:type="gramEnd"/>
      <w:r w:rsidRPr="00CE58F1">
        <w:rPr>
          <w:rFonts w:ascii="Gentium" w:hAnsi="Gentium"/>
          <w:sz w:val="24"/>
          <w:szCs w:val="24"/>
        </w:rPr>
        <w:t xml:space="preserve"> population numbered about 200,000, making it the largest city in </w:t>
      </w:r>
      <w:smartTag w:uri="urn:schemas-microsoft-com:office:smarttags" w:element="place">
        <w:smartTag w:uri="urn:schemas-microsoft-com:office:smarttags" w:element="country-region">
          <w:r w:rsidRPr="00CE58F1">
            <w:rPr>
              <w:rFonts w:ascii="Gentium" w:hAnsi="Gentium"/>
              <w:sz w:val="24"/>
              <w:szCs w:val="24"/>
            </w:rPr>
            <w:t>Macedonia</w:t>
          </w:r>
        </w:smartTag>
      </w:smartTag>
      <w:r w:rsidRPr="00CE58F1">
        <w:rPr>
          <w:rFonts w:ascii="Gentium" w:hAnsi="Gentium"/>
          <w:sz w:val="24"/>
          <w:szCs w:val="24"/>
        </w:rPr>
        <w:t>.</w:t>
      </w:r>
      <w:commentRangeEnd w:id="1"/>
      <w:r w:rsidRPr="00CE58F1">
        <w:rPr>
          <w:rStyle w:val="CommentReference"/>
          <w:rFonts w:ascii="Gentium" w:hAnsi="Gentium"/>
        </w:rPr>
        <w:commentReference w:id="1"/>
      </w:r>
    </w:p>
    <w:p w:rsidR="00CE58F1" w:rsidRPr="00CE58F1" w:rsidRDefault="00CE58F1" w:rsidP="00CE58F1">
      <w:pPr>
        <w:pStyle w:val="ListParagraph"/>
        <w:numPr>
          <w:ilvl w:val="0"/>
          <w:numId w:val="6"/>
        </w:numPr>
        <w:spacing w:after="160" w:line="288" w:lineRule="auto"/>
        <w:rPr>
          <w:rFonts w:ascii="Gentium" w:hAnsi="Gentium"/>
          <w:sz w:val="24"/>
          <w:szCs w:val="24"/>
        </w:rPr>
      </w:pPr>
      <w:r w:rsidRPr="00CE58F1">
        <w:rPr>
          <w:rFonts w:ascii="Gentium" w:hAnsi="Gentium"/>
          <w:sz w:val="24"/>
          <w:szCs w:val="24"/>
        </w:rPr>
        <w:t>It’s important to understand the situation surrounding the writing of 1</w:t>
      </w:r>
      <w:r w:rsidRPr="00CE58F1">
        <w:rPr>
          <w:rFonts w:ascii="Gentium" w:hAnsi="Gentium"/>
          <w:sz w:val="24"/>
          <w:szCs w:val="24"/>
          <w:vertAlign w:val="superscript"/>
        </w:rPr>
        <w:t>st</w:t>
      </w:r>
      <w:r w:rsidRPr="00CE58F1">
        <w:rPr>
          <w:rFonts w:ascii="Gentium" w:hAnsi="Gentium"/>
          <w:sz w:val="24"/>
          <w:szCs w:val="24"/>
        </w:rPr>
        <w:t xml:space="preserve"> Thessalonians.  </w:t>
      </w:r>
    </w:p>
    <w:p w:rsidR="00CE58F1" w:rsidRPr="00CE58F1" w:rsidRDefault="00CE58F1" w:rsidP="00CE58F1">
      <w:pPr>
        <w:pStyle w:val="ListParagraph"/>
        <w:numPr>
          <w:ilvl w:val="1"/>
          <w:numId w:val="6"/>
        </w:numPr>
        <w:spacing w:after="160" w:line="288" w:lineRule="auto"/>
        <w:rPr>
          <w:rFonts w:ascii="Gentium" w:hAnsi="Gentium"/>
          <w:sz w:val="24"/>
          <w:szCs w:val="24"/>
        </w:rPr>
      </w:pPr>
      <w:r w:rsidRPr="00CE58F1">
        <w:rPr>
          <w:rFonts w:ascii="Gentium" w:hAnsi="Gentium"/>
          <w:sz w:val="24"/>
          <w:szCs w:val="24"/>
        </w:rPr>
        <w:t>Paul, Silas, and Timothy were having a rough stretch on their 2</w:t>
      </w:r>
      <w:r w:rsidRPr="00CE58F1">
        <w:rPr>
          <w:rFonts w:ascii="Gentium" w:hAnsi="Gentium"/>
          <w:sz w:val="24"/>
          <w:szCs w:val="24"/>
          <w:vertAlign w:val="superscript"/>
        </w:rPr>
        <w:t>nd</w:t>
      </w:r>
      <w:r w:rsidRPr="00CE58F1">
        <w:rPr>
          <w:rFonts w:ascii="Gentium" w:hAnsi="Gentium"/>
          <w:sz w:val="24"/>
          <w:szCs w:val="24"/>
        </w:rPr>
        <w:t xml:space="preserve"> missionary journey.</w:t>
      </w:r>
    </w:p>
    <w:p w:rsidR="00CE58F1" w:rsidRPr="00CE58F1" w:rsidRDefault="00CE58F1" w:rsidP="00CE58F1">
      <w:pPr>
        <w:pStyle w:val="ListParagraph"/>
        <w:numPr>
          <w:ilvl w:val="2"/>
          <w:numId w:val="6"/>
        </w:numPr>
        <w:spacing w:after="160" w:line="288" w:lineRule="auto"/>
        <w:rPr>
          <w:rFonts w:ascii="Gentium" w:hAnsi="Gentium"/>
          <w:sz w:val="24"/>
          <w:szCs w:val="24"/>
        </w:rPr>
      </w:pPr>
      <w:r w:rsidRPr="00CE58F1">
        <w:rPr>
          <w:rFonts w:ascii="Gentium" w:hAnsi="Gentium"/>
          <w:sz w:val="24"/>
          <w:szCs w:val="24"/>
        </w:rPr>
        <w:t xml:space="preserve">In </w:t>
      </w:r>
      <w:smartTag w:uri="urn:schemas-microsoft-com:office:smarttags" w:element="place">
        <w:r w:rsidRPr="00CE58F1">
          <w:rPr>
            <w:rFonts w:ascii="Gentium" w:hAnsi="Gentium"/>
            <w:sz w:val="24"/>
            <w:szCs w:val="24"/>
          </w:rPr>
          <w:t>Philippi</w:t>
        </w:r>
      </w:smartTag>
      <w:r w:rsidRPr="00CE58F1">
        <w:rPr>
          <w:rFonts w:ascii="Gentium" w:hAnsi="Gentium"/>
          <w:sz w:val="24"/>
          <w:szCs w:val="24"/>
        </w:rPr>
        <w:t xml:space="preserve"> they suffered beating and imprisonment </w:t>
      </w:r>
      <w:r w:rsidRPr="00CE58F1">
        <w:rPr>
          <w:rFonts w:ascii="Gentium" w:hAnsi="Gentium"/>
          <w:b/>
          <w:sz w:val="24"/>
          <w:szCs w:val="24"/>
        </w:rPr>
        <w:t>vs. 2:2</w:t>
      </w:r>
    </w:p>
    <w:p w:rsidR="00CE58F1" w:rsidRPr="00CE58F1" w:rsidRDefault="00CE58F1" w:rsidP="00CE58F1">
      <w:pPr>
        <w:pStyle w:val="ListParagraph"/>
        <w:numPr>
          <w:ilvl w:val="2"/>
          <w:numId w:val="6"/>
        </w:numPr>
        <w:spacing w:after="160" w:line="288" w:lineRule="auto"/>
        <w:rPr>
          <w:rFonts w:ascii="Gentium" w:hAnsi="Gentium"/>
          <w:sz w:val="24"/>
          <w:szCs w:val="24"/>
        </w:rPr>
      </w:pPr>
      <w:r w:rsidRPr="00CE58F1">
        <w:rPr>
          <w:rFonts w:ascii="Gentium" w:hAnsi="Gentium"/>
          <w:sz w:val="24"/>
          <w:szCs w:val="24"/>
        </w:rPr>
        <w:t>Persecution grew quickly in Thessalonica</w:t>
      </w:r>
      <w:r w:rsidRPr="00CE58F1">
        <w:rPr>
          <w:rFonts w:ascii="Gentium" w:hAnsi="Gentium"/>
          <w:b/>
          <w:sz w:val="24"/>
          <w:szCs w:val="24"/>
        </w:rPr>
        <w:t xml:space="preserve"> vs. 2:17-18</w:t>
      </w:r>
    </w:p>
    <w:p w:rsidR="00CE58F1" w:rsidRPr="00CE58F1" w:rsidRDefault="00CE58F1" w:rsidP="00CE58F1">
      <w:pPr>
        <w:pStyle w:val="ListParagraph"/>
        <w:numPr>
          <w:ilvl w:val="2"/>
          <w:numId w:val="6"/>
        </w:numPr>
        <w:spacing w:after="160" w:line="288" w:lineRule="auto"/>
        <w:rPr>
          <w:rFonts w:ascii="Gentium" w:hAnsi="Gentium"/>
          <w:sz w:val="24"/>
          <w:szCs w:val="24"/>
        </w:rPr>
      </w:pPr>
      <w:r w:rsidRPr="00CE58F1">
        <w:rPr>
          <w:rFonts w:ascii="Gentium" w:hAnsi="Gentium"/>
          <w:sz w:val="24"/>
          <w:szCs w:val="24"/>
        </w:rPr>
        <w:t xml:space="preserve">Paul, Silas, and Timothy flee to </w:t>
      </w:r>
      <w:smartTag w:uri="urn:schemas-microsoft-com:office:smarttags" w:element="place">
        <w:smartTag w:uri="urn:schemas-microsoft-com:office:smarttags" w:element="City">
          <w:r w:rsidRPr="00CE58F1">
            <w:rPr>
              <w:rFonts w:ascii="Gentium" w:hAnsi="Gentium"/>
              <w:sz w:val="24"/>
              <w:szCs w:val="24"/>
            </w:rPr>
            <w:t>Berea</w:t>
          </w:r>
        </w:smartTag>
      </w:smartTag>
    </w:p>
    <w:p w:rsidR="003C569A" w:rsidRDefault="003C569A" w:rsidP="00021F79">
      <w:pPr>
        <w:rPr>
          <w:rFonts w:ascii="Gentium" w:hAnsi="Gentium"/>
        </w:rPr>
      </w:pPr>
      <w:r w:rsidRPr="00CE58F1">
        <w:rPr>
          <w:rFonts w:ascii="Papyrus" w:hAnsi="Papyrus"/>
          <w:b/>
          <w:bCs/>
          <w:i/>
          <w:iCs/>
        </w:rPr>
        <w:t>Intro</w:t>
      </w:r>
      <w:r w:rsidRPr="00CE58F1">
        <w:rPr>
          <w:rFonts w:ascii="Papyrus" w:hAnsi="Papyrus"/>
        </w:rPr>
        <w:t>:</w:t>
      </w:r>
      <w:r w:rsidRPr="00CE58F1">
        <w:rPr>
          <w:rFonts w:ascii="Gentium" w:hAnsi="Gentium"/>
        </w:rPr>
        <w:t xml:space="preserve"> </w:t>
      </w:r>
      <w:r w:rsidR="00CE58F1">
        <w:rPr>
          <w:rFonts w:ascii="Gentium" w:hAnsi="Gentium"/>
        </w:rPr>
        <w:t>Think of 2 or 3</w:t>
      </w:r>
      <w:r w:rsidR="00021F79">
        <w:rPr>
          <w:rFonts w:ascii="Gentium" w:hAnsi="Gentium"/>
        </w:rPr>
        <w:t xml:space="preserve"> attributes would you expect a “model Christian church” to </w:t>
      </w:r>
      <w:proofErr w:type="gramStart"/>
      <w:r w:rsidR="00021F79">
        <w:rPr>
          <w:rFonts w:ascii="Gentium" w:hAnsi="Gentium"/>
        </w:rPr>
        <w:t xml:space="preserve">have </w:t>
      </w:r>
      <w:r w:rsidR="00CE58F1">
        <w:rPr>
          <w:rFonts w:ascii="Gentium" w:hAnsi="Gentium"/>
        </w:rPr>
        <w:t>?</w:t>
      </w:r>
      <w:proofErr w:type="gramEnd"/>
    </w:p>
    <w:p w:rsidR="00CE58F1" w:rsidRPr="00CE58F1" w:rsidRDefault="00CE58F1" w:rsidP="009F5470">
      <w:pPr>
        <w:rPr>
          <w:rFonts w:ascii="Gentium" w:hAnsi="Gentium"/>
        </w:rPr>
      </w:pPr>
    </w:p>
    <w:p w:rsidR="0019301A" w:rsidRPr="00CE58F1" w:rsidRDefault="0019301A" w:rsidP="003C569A">
      <w:pPr>
        <w:rPr>
          <w:rFonts w:ascii="Papyrus" w:hAnsi="Papyrus"/>
          <w:b/>
          <w:bCs/>
        </w:rPr>
      </w:pPr>
      <w:r w:rsidRPr="00CE58F1">
        <w:rPr>
          <w:rFonts w:ascii="Papyrus" w:hAnsi="Papyrus"/>
          <w:b/>
          <w:bCs/>
        </w:rPr>
        <w:t>Chapter 1</w:t>
      </w:r>
      <w:r w:rsidR="003F04A0" w:rsidRPr="00CE58F1">
        <w:rPr>
          <w:rFonts w:ascii="Papyrus" w:hAnsi="Papyrus"/>
          <w:b/>
          <w:bCs/>
        </w:rPr>
        <w:t xml:space="preserve"> Faith of the congregation</w:t>
      </w:r>
    </w:p>
    <w:p w:rsidR="009F5470" w:rsidRPr="00021F79" w:rsidRDefault="009F5470" w:rsidP="00CE58F1">
      <w:pPr>
        <w:pStyle w:val="ListParagraph"/>
        <w:numPr>
          <w:ilvl w:val="0"/>
          <w:numId w:val="2"/>
        </w:numPr>
        <w:rPr>
          <w:rFonts w:ascii="Gentium" w:hAnsi="Gentium"/>
          <w:sz w:val="24"/>
          <w:szCs w:val="24"/>
        </w:rPr>
      </w:pPr>
      <w:r w:rsidRPr="00021F79">
        <w:rPr>
          <w:rFonts w:ascii="Gentium" w:hAnsi="Gentium"/>
          <w:sz w:val="24"/>
          <w:szCs w:val="24"/>
        </w:rPr>
        <w:t xml:space="preserve">Verse 1 tells us the Thessalonians were “in God the Father and the Lord Jesus Christ.” </w:t>
      </w:r>
      <w:r w:rsidR="00351442" w:rsidRPr="00021F79">
        <w:rPr>
          <w:rFonts w:ascii="Gentium" w:hAnsi="Gentium"/>
          <w:sz w:val="24"/>
          <w:szCs w:val="24"/>
        </w:rPr>
        <w:t xml:space="preserve"> What important truths can we find in this statement? [2</w:t>
      </w:r>
      <w:r w:rsidR="00CE58F1" w:rsidRPr="00021F79">
        <w:rPr>
          <w:rFonts w:ascii="Gentium" w:hAnsi="Gentium"/>
          <w:sz w:val="24"/>
          <w:szCs w:val="24"/>
        </w:rPr>
        <w:t xml:space="preserve"> things</w:t>
      </w:r>
      <w:r w:rsidR="00351442" w:rsidRPr="00021F79">
        <w:rPr>
          <w:rFonts w:ascii="Gentium" w:hAnsi="Gentium"/>
          <w:sz w:val="24"/>
          <w:szCs w:val="24"/>
        </w:rPr>
        <w:t>]</w:t>
      </w:r>
    </w:p>
    <w:p w:rsidR="00CE58F1" w:rsidRPr="00021F79" w:rsidRDefault="00CE58F1" w:rsidP="00CE58F1">
      <w:pPr>
        <w:rPr>
          <w:rFonts w:ascii="Gentium" w:hAnsi="Gentium"/>
          <w:sz w:val="24"/>
          <w:szCs w:val="24"/>
        </w:rPr>
      </w:pPr>
    </w:p>
    <w:p w:rsidR="00351442" w:rsidRPr="00021F79" w:rsidRDefault="00351442" w:rsidP="009F5470">
      <w:pPr>
        <w:pStyle w:val="ListParagraph"/>
        <w:numPr>
          <w:ilvl w:val="0"/>
          <w:numId w:val="2"/>
        </w:numPr>
        <w:rPr>
          <w:rFonts w:ascii="Gentium" w:hAnsi="Gentium"/>
          <w:sz w:val="24"/>
          <w:szCs w:val="24"/>
        </w:rPr>
      </w:pPr>
      <w:r w:rsidRPr="00021F79">
        <w:rPr>
          <w:rFonts w:ascii="Gentium" w:hAnsi="Gentium"/>
          <w:sz w:val="24"/>
          <w:szCs w:val="24"/>
        </w:rPr>
        <w:t>Verses 2-3 tell of Paul’</w:t>
      </w:r>
      <w:r w:rsidR="00BF2489" w:rsidRPr="00021F79">
        <w:rPr>
          <w:rFonts w:ascii="Gentium" w:hAnsi="Gentium"/>
          <w:sz w:val="24"/>
          <w:szCs w:val="24"/>
        </w:rPr>
        <w:t>s joy having heard a good report back from his coworker Timothy. What three things does Paul cite as a source of his thankfulness?</w:t>
      </w:r>
    </w:p>
    <w:p w:rsidR="00CE58F1" w:rsidRPr="00021F79" w:rsidRDefault="00CE58F1" w:rsidP="00CE58F1">
      <w:pPr>
        <w:pStyle w:val="ListParagraph"/>
        <w:rPr>
          <w:rFonts w:ascii="Gentium" w:hAnsi="Gentium"/>
          <w:sz w:val="24"/>
          <w:szCs w:val="24"/>
        </w:rPr>
      </w:pPr>
    </w:p>
    <w:p w:rsidR="00CE58F1" w:rsidRPr="00021F79" w:rsidRDefault="00CE58F1" w:rsidP="00CE58F1">
      <w:pPr>
        <w:pStyle w:val="ListParagraph"/>
        <w:rPr>
          <w:rFonts w:ascii="Gentium" w:hAnsi="Gentium"/>
          <w:sz w:val="24"/>
          <w:szCs w:val="24"/>
        </w:rPr>
      </w:pPr>
    </w:p>
    <w:p w:rsidR="00BF2489" w:rsidRPr="00021F79" w:rsidRDefault="00BF2489" w:rsidP="00BF2489">
      <w:pPr>
        <w:pStyle w:val="ListParagraph"/>
        <w:numPr>
          <w:ilvl w:val="1"/>
          <w:numId w:val="2"/>
        </w:numPr>
        <w:rPr>
          <w:rFonts w:ascii="Gentium" w:hAnsi="Gentium"/>
          <w:sz w:val="24"/>
          <w:szCs w:val="24"/>
        </w:rPr>
      </w:pPr>
      <w:r w:rsidRPr="00021F79">
        <w:rPr>
          <w:rFonts w:ascii="Gentium" w:hAnsi="Gentium"/>
          <w:sz w:val="24"/>
          <w:szCs w:val="24"/>
        </w:rPr>
        <w:t>Discuss: Are these things clearly evident in our congregation? How do</w:t>
      </w:r>
      <w:r w:rsidR="0022735D" w:rsidRPr="00021F79">
        <w:rPr>
          <w:rFonts w:ascii="Gentium" w:hAnsi="Gentium"/>
          <w:sz w:val="24"/>
          <w:szCs w:val="24"/>
        </w:rPr>
        <w:t xml:space="preserve"> continue to grow in these areas?</w:t>
      </w:r>
    </w:p>
    <w:p w:rsidR="00CE58F1" w:rsidRPr="00021F79" w:rsidRDefault="00CE58F1" w:rsidP="00CE58F1">
      <w:pPr>
        <w:rPr>
          <w:rFonts w:ascii="Gentium" w:hAnsi="Gentium"/>
          <w:sz w:val="24"/>
          <w:szCs w:val="24"/>
        </w:rPr>
      </w:pPr>
    </w:p>
    <w:p w:rsidR="0022735D" w:rsidRPr="00021F79" w:rsidRDefault="0022735D" w:rsidP="00E81341">
      <w:pPr>
        <w:pStyle w:val="ListParagraph"/>
        <w:numPr>
          <w:ilvl w:val="0"/>
          <w:numId w:val="2"/>
        </w:numPr>
        <w:rPr>
          <w:rFonts w:ascii="Gentium" w:hAnsi="Gentium"/>
          <w:sz w:val="24"/>
          <w:szCs w:val="24"/>
        </w:rPr>
      </w:pPr>
      <w:r w:rsidRPr="00021F79">
        <w:rPr>
          <w:rFonts w:ascii="Gentium" w:hAnsi="Gentium"/>
          <w:sz w:val="24"/>
          <w:szCs w:val="24"/>
        </w:rPr>
        <w:t xml:space="preserve">Read verses 4-5. Paul gives us a glimpse into how God has chosen us.  How does he </w:t>
      </w:r>
      <w:r w:rsidR="00E81341" w:rsidRPr="00021F79">
        <w:rPr>
          <w:rFonts w:ascii="Gentium" w:hAnsi="Gentium"/>
          <w:sz w:val="24"/>
          <w:szCs w:val="24"/>
        </w:rPr>
        <w:t>come to us</w:t>
      </w:r>
      <w:r w:rsidRPr="00021F79">
        <w:rPr>
          <w:rFonts w:ascii="Gentium" w:hAnsi="Gentium"/>
          <w:sz w:val="24"/>
          <w:szCs w:val="24"/>
        </w:rPr>
        <w:t>?</w:t>
      </w:r>
    </w:p>
    <w:p w:rsidR="0022735D" w:rsidRPr="00021F79" w:rsidRDefault="00E81341" w:rsidP="0022735D">
      <w:pPr>
        <w:pStyle w:val="ListParagraph"/>
        <w:numPr>
          <w:ilvl w:val="1"/>
          <w:numId w:val="2"/>
        </w:numPr>
        <w:rPr>
          <w:rFonts w:ascii="Gentium" w:hAnsi="Gentium"/>
          <w:sz w:val="24"/>
          <w:szCs w:val="24"/>
        </w:rPr>
      </w:pPr>
      <w:r w:rsidRPr="00021F79">
        <w:rPr>
          <w:rFonts w:ascii="Gentium" w:hAnsi="Gentium"/>
          <w:sz w:val="24"/>
          <w:szCs w:val="24"/>
        </w:rPr>
        <w:t xml:space="preserve">A/D We </w:t>
      </w:r>
      <w:proofErr w:type="gramStart"/>
      <w:r w:rsidRPr="00021F79">
        <w:rPr>
          <w:rFonts w:ascii="Gentium" w:hAnsi="Gentium"/>
          <w:sz w:val="24"/>
          <w:szCs w:val="24"/>
        </w:rPr>
        <w:t>have</w:t>
      </w:r>
      <w:proofErr w:type="gramEnd"/>
      <w:r w:rsidRPr="00021F79">
        <w:rPr>
          <w:rFonts w:ascii="Gentium" w:hAnsi="Gentium"/>
          <w:sz w:val="24"/>
          <w:szCs w:val="24"/>
        </w:rPr>
        <w:t xml:space="preserve"> to </w:t>
      </w:r>
      <w:commentRangeStart w:id="2"/>
      <w:r w:rsidRPr="00021F79">
        <w:rPr>
          <w:rFonts w:ascii="Gentium" w:hAnsi="Gentium"/>
          <w:sz w:val="24"/>
          <w:szCs w:val="24"/>
        </w:rPr>
        <w:t xml:space="preserve">decide </w:t>
      </w:r>
      <w:commentRangeEnd w:id="2"/>
      <w:r w:rsidRPr="00021F79">
        <w:rPr>
          <w:rStyle w:val="CommentReference"/>
          <w:rFonts w:ascii="Gentium" w:hAnsi="Gentium"/>
          <w:sz w:val="24"/>
          <w:szCs w:val="24"/>
        </w:rPr>
        <w:commentReference w:id="2"/>
      </w:r>
      <w:r w:rsidRPr="00021F79">
        <w:rPr>
          <w:rFonts w:ascii="Gentium" w:hAnsi="Gentium"/>
          <w:sz w:val="24"/>
          <w:szCs w:val="24"/>
        </w:rPr>
        <w:t>to believe before God can come to us.</w:t>
      </w:r>
    </w:p>
    <w:p w:rsidR="00CE58F1" w:rsidRPr="00021F79" w:rsidRDefault="00CE58F1" w:rsidP="00CE58F1">
      <w:pPr>
        <w:rPr>
          <w:rFonts w:ascii="Gentium" w:hAnsi="Gentium"/>
          <w:sz w:val="24"/>
          <w:szCs w:val="24"/>
        </w:rPr>
      </w:pPr>
    </w:p>
    <w:p w:rsidR="00354255" w:rsidRPr="00021F79" w:rsidRDefault="00572AD8" w:rsidP="00CE58F1">
      <w:pPr>
        <w:pStyle w:val="ListParagraph"/>
        <w:numPr>
          <w:ilvl w:val="0"/>
          <w:numId w:val="2"/>
        </w:numPr>
        <w:rPr>
          <w:rFonts w:ascii="Gentium" w:hAnsi="Gentium"/>
          <w:sz w:val="24"/>
          <w:szCs w:val="24"/>
        </w:rPr>
      </w:pPr>
      <w:r w:rsidRPr="00021F79">
        <w:rPr>
          <w:rFonts w:ascii="Gentium" w:hAnsi="Gentium"/>
          <w:sz w:val="24"/>
          <w:szCs w:val="24"/>
        </w:rPr>
        <w:t>Read verses 6-7.  A/D?  A pastor should urge his congregation to imitate him.</w:t>
      </w:r>
    </w:p>
    <w:p w:rsidR="00354255" w:rsidRPr="00CE58F1" w:rsidRDefault="00354255" w:rsidP="00354255">
      <w:pPr>
        <w:rPr>
          <w:rFonts w:ascii="Papyrus" w:hAnsi="Papyrus"/>
          <w:b/>
          <w:bCs/>
        </w:rPr>
      </w:pPr>
      <w:r w:rsidRPr="00CE58F1">
        <w:rPr>
          <w:rFonts w:ascii="Papyrus" w:hAnsi="Papyrus"/>
          <w:b/>
          <w:bCs/>
        </w:rPr>
        <w:lastRenderedPageBreak/>
        <w:t>Chapter 2</w:t>
      </w:r>
      <w:r w:rsidR="003F04A0" w:rsidRPr="00CE58F1">
        <w:rPr>
          <w:rFonts w:ascii="Papyrus" w:hAnsi="Papyrus"/>
          <w:b/>
          <w:bCs/>
        </w:rPr>
        <w:t xml:space="preserve"> Faith of the pastor</w:t>
      </w:r>
    </w:p>
    <w:p w:rsidR="003F04A0" w:rsidRPr="00021F79" w:rsidRDefault="003F04A0" w:rsidP="00CE58F1">
      <w:pPr>
        <w:pStyle w:val="ListParagraph"/>
        <w:numPr>
          <w:ilvl w:val="0"/>
          <w:numId w:val="4"/>
        </w:numPr>
        <w:rPr>
          <w:rFonts w:ascii="Gentium" w:hAnsi="Gentium"/>
          <w:sz w:val="24"/>
          <w:szCs w:val="24"/>
        </w:rPr>
      </w:pPr>
      <w:r w:rsidRPr="00021F79">
        <w:rPr>
          <w:rFonts w:ascii="Gentium" w:hAnsi="Gentium"/>
          <w:sz w:val="24"/>
          <w:szCs w:val="24"/>
        </w:rPr>
        <w:t xml:space="preserve">Paul, Silas, and Timothy faced tough opposition in this area of the world yet “with the help of our God” they spoke in spite of opposition. </w:t>
      </w:r>
      <w:r w:rsidR="00CE58F1" w:rsidRPr="00021F79">
        <w:rPr>
          <w:rFonts w:ascii="Gentium" w:hAnsi="Gentium"/>
          <w:sz w:val="24"/>
          <w:szCs w:val="24"/>
        </w:rPr>
        <w:t>What does this lead us to confess</w:t>
      </w:r>
      <w:r w:rsidR="00CE58F1" w:rsidRPr="00021F79">
        <w:rPr>
          <w:rFonts w:ascii="Gentium" w:hAnsi="Gentium"/>
          <w:sz w:val="24"/>
          <w:szCs w:val="24"/>
        </w:rPr>
        <w:t xml:space="preserve"> about ourselves</w:t>
      </w:r>
      <w:r w:rsidR="00CE58F1" w:rsidRPr="00021F79">
        <w:rPr>
          <w:rFonts w:ascii="Gentium" w:hAnsi="Gentium"/>
          <w:sz w:val="24"/>
          <w:szCs w:val="24"/>
        </w:rPr>
        <w:t>?</w:t>
      </w:r>
      <w:r w:rsidR="00CE58F1" w:rsidRPr="00021F79">
        <w:rPr>
          <w:rFonts w:ascii="Gentium" w:hAnsi="Gentium"/>
          <w:sz w:val="24"/>
          <w:szCs w:val="24"/>
        </w:rPr>
        <w:t xml:space="preserve"> </w:t>
      </w:r>
      <w:r w:rsidRPr="00021F79">
        <w:rPr>
          <w:rFonts w:ascii="Gentium" w:hAnsi="Gentium"/>
          <w:sz w:val="24"/>
          <w:szCs w:val="24"/>
        </w:rPr>
        <w:t xml:space="preserve">In what ways does this lead us to rejoice? </w:t>
      </w:r>
    </w:p>
    <w:p w:rsidR="00CE58F1" w:rsidRDefault="00CE58F1" w:rsidP="00CE58F1">
      <w:pPr>
        <w:rPr>
          <w:rFonts w:ascii="Gentium" w:hAnsi="Gentium"/>
          <w:sz w:val="24"/>
          <w:szCs w:val="24"/>
        </w:rPr>
      </w:pPr>
    </w:p>
    <w:p w:rsidR="00021F79" w:rsidRPr="00021F79" w:rsidRDefault="00021F79" w:rsidP="00CE58F1">
      <w:pPr>
        <w:rPr>
          <w:rFonts w:ascii="Gentium" w:hAnsi="Gentium"/>
          <w:sz w:val="24"/>
          <w:szCs w:val="24"/>
        </w:rPr>
      </w:pPr>
    </w:p>
    <w:p w:rsidR="00C873F2" w:rsidRPr="00021F79" w:rsidRDefault="00C873F2" w:rsidP="00DF43D2">
      <w:pPr>
        <w:pStyle w:val="ListParagraph"/>
        <w:numPr>
          <w:ilvl w:val="0"/>
          <w:numId w:val="4"/>
        </w:numPr>
        <w:rPr>
          <w:rFonts w:ascii="Gentium" w:hAnsi="Gentium"/>
          <w:sz w:val="24"/>
          <w:szCs w:val="24"/>
        </w:rPr>
      </w:pPr>
      <w:r w:rsidRPr="00021F79">
        <w:rPr>
          <w:rFonts w:ascii="Gentium" w:hAnsi="Gentium"/>
          <w:sz w:val="24"/>
          <w:szCs w:val="24"/>
        </w:rPr>
        <w:t xml:space="preserve">Read verses 3-4. </w:t>
      </w:r>
      <w:r w:rsidR="007177DF" w:rsidRPr="00021F79">
        <w:rPr>
          <w:rFonts w:ascii="Gentium" w:hAnsi="Gentium"/>
          <w:sz w:val="24"/>
          <w:szCs w:val="24"/>
        </w:rPr>
        <w:t xml:space="preserve">In what ways </w:t>
      </w:r>
      <w:r w:rsidR="00DF43D2" w:rsidRPr="00021F79">
        <w:rPr>
          <w:rFonts w:ascii="Gentium" w:hAnsi="Gentium"/>
          <w:sz w:val="24"/>
          <w:szCs w:val="24"/>
        </w:rPr>
        <w:t>can</w:t>
      </w:r>
      <w:r w:rsidR="007177DF" w:rsidRPr="00021F79">
        <w:rPr>
          <w:rFonts w:ascii="Gentium" w:hAnsi="Gentium"/>
          <w:sz w:val="24"/>
          <w:szCs w:val="24"/>
        </w:rPr>
        <w:t xml:space="preserve"> </w:t>
      </w:r>
      <w:proofErr w:type="gramStart"/>
      <w:r w:rsidR="007177DF" w:rsidRPr="00021F79">
        <w:rPr>
          <w:rFonts w:ascii="Gentium" w:hAnsi="Gentium"/>
          <w:sz w:val="24"/>
          <w:szCs w:val="24"/>
        </w:rPr>
        <w:t>understanding</w:t>
      </w:r>
      <w:proofErr w:type="gramEnd"/>
      <w:r w:rsidR="007177DF" w:rsidRPr="00021F79">
        <w:rPr>
          <w:rFonts w:ascii="Gentium" w:hAnsi="Gentium"/>
          <w:sz w:val="24"/>
          <w:szCs w:val="24"/>
        </w:rPr>
        <w:t xml:space="preserve"> the work of a pastor as a ‘sacred trust’ bring benefit to the work of a pastor? (ref. 1 </w:t>
      </w:r>
      <w:proofErr w:type="spellStart"/>
      <w:r w:rsidR="007177DF" w:rsidRPr="00021F79">
        <w:rPr>
          <w:rFonts w:ascii="Gentium" w:hAnsi="Gentium"/>
          <w:sz w:val="24"/>
          <w:szCs w:val="24"/>
        </w:rPr>
        <w:t>Cor</w:t>
      </w:r>
      <w:proofErr w:type="spellEnd"/>
      <w:r w:rsidR="007177DF" w:rsidRPr="00021F79">
        <w:rPr>
          <w:rFonts w:ascii="Gentium" w:hAnsi="Gentium"/>
          <w:sz w:val="24"/>
          <w:szCs w:val="24"/>
        </w:rPr>
        <w:t xml:space="preserve"> 4:1-4)(2 thoughts) </w:t>
      </w:r>
    </w:p>
    <w:p w:rsidR="00CE58F1" w:rsidRPr="00021F79" w:rsidRDefault="00CE58F1" w:rsidP="00CE58F1">
      <w:pPr>
        <w:pStyle w:val="ListParagraph"/>
        <w:rPr>
          <w:rFonts w:ascii="Gentium" w:hAnsi="Gentium"/>
          <w:sz w:val="24"/>
          <w:szCs w:val="24"/>
        </w:rPr>
      </w:pPr>
    </w:p>
    <w:p w:rsidR="00CE58F1" w:rsidRDefault="00CE58F1" w:rsidP="00CE58F1">
      <w:pPr>
        <w:pStyle w:val="ListParagraph"/>
        <w:rPr>
          <w:rFonts w:ascii="Gentium" w:hAnsi="Gentium"/>
          <w:sz w:val="24"/>
          <w:szCs w:val="24"/>
        </w:rPr>
      </w:pPr>
    </w:p>
    <w:p w:rsidR="00021F79" w:rsidRPr="00021F79" w:rsidRDefault="00021F79" w:rsidP="00CE58F1">
      <w:pPr>
        <w:pStyle w:val="ListParagraph"/>
        <w:rPr>
          <w:rFonts w:ascii="Gentium" w:hAnsi="Gentium"/>
          <w:sz w:val="24"/>
          <w:szCs w:val="24"/>
        </w:rPr>
      </w:pPr>
    </w:p>
    <w:p w:rsidR="00F3686F" w:rsidRPr="00021F79" w:rsidRDefault="00F3686F" w:rsidP="00F3686F">
      <w:pPr>
        <w:pStyle w:val="ListParagraph"/>
        <w:numPr>
          <w:ilvl w:val="0"/>
          <w:numId w:val="4"/>
        </w:numPr>
        <w:rPr>
          <w:rFonts w:ascii="Gentium" w:hAnsi="Gentium"/>
          <w:sz w:val="24"/>
          <w:szCs w:val="24"/>
        </w:rPr>
      </w:pPr>
      <w:r w:rsidRPr="00021F79">
        <w:rPr>
          <w:rFonts w:ascii="Gentium" w:hAnsi="Gentium"/>
          <w:sz w:val="24"/>
          <w:szCs w:val="24"/>
        </w:rPr>
        <w:t>In verse 7 Paul describes a faithful pastor as a mother (lit. nu</w:t>
      </w:r>
      <w:r w:rsidR="00DF43D2" w:rsidRPr="00021F79">
        <w:rPr>
          <w:rFonts w:ascii="Gentium" w:hAnsi="Gentium"/>
          <w:sz w:val="24"/>
          <w:szCs w:val="24"/>
        </w:rPr>
        <w:t>rsing mother). In what ways is</w:t>
      </w:r>
      <w:r w:rsidRPr="00021F79">
        <w:rPr>
          <w:rFonts w:ascii="Gentium" w:hAnsi="Gentium"/>
          <w:sz w:val="24"/>
          <w:szCs w:val="24"/>
        </w:rPr>
        <w:t xml:space="preserve"> a mother a good description of faithful pastor?</w:t>
      </w:r>
    </w:p>
    <w:p w:rsidR="00CE58F1" w:rsidRDefault="00CE58F1" w:rsidP="00CE58F1">
      <w:pPr>
        <w:rPr>
          <w:rFonts w:ascii="Gentium" w:hAnsi="Gentium"/>
          <w:sz w:val="24"/>
          <w:szCs w:val="24"/>
        </w:rPr>
      </w:pPr>
    </w:p>
    <w:p w:rsidR="00021F79" w:rsidRPr="00021F79" w:rsidRDefault="00021F79" w:rsidP="00CE58F1">
      <w:pPr>
        <w:rPr>
          <w:rFonts w:ascii="Gentium" w:hAnsi="Gentium"/>
          <w:sz w:val="24"/>
          <w:szCs w:val="24"/>
        </w:rPr>
      </w:pPr>
    </w:p>
    <w:p w:rsidR="00FA30D5" w:rsidRPr="00021F79" w:rsidRDefault="00FA30D5" w:rsidP="003F04A0">
      <w:pPr>
        <w:pStyle w:val="ListParagraph"/>
        <w:numPr>
          <w:ilvl w:val="0"/>
          <w:numId w:val="4"/>
        </w:numPr>
        <w:rPr>
          <w:rFonts w:ascii="Gentium" w:hAnsi="Gentium"/>
          <w:sz w:val="24"/>
          <w:szCs w:val="24"/>
        </w:rPr>
      </w:pPr>
      <w:r w:rsidRPr="00021F79">
        <w:rPr>
          <w:rFonts w:ascii="Gentium" w:hAnsi="Gentium"/>
          <w:sz w:val="24"/>
          <w:szCs w:val="24"/>
        </w:rPr>
        <w:t>Read verses 8-9. Paul was the most influential of the apostles in the New Testament, yet being Paul wants to make sure people don’t get a false view of ministry.  Of what does he remind us in these verses?</w:t>
      </w:r>
    </w:p>
    <w:p w:rsidR="00CE58F1" w:rsidRDefault="00CE58F1" w:rsidP="00CE58F1">
      <w:pPr>
        <w:rPr>
          <w:rFonts w:ascii="Gentium" w:hAnsi="Gentium"/>
          <w:sz w:val="24"/>
          <w:szCs w:val="24"/>
        </w:rPr>
      </w:pPr>
    </w:p>
    <w:p w:rsidR="00021F79" w:rsidRPr="00021F79" w:rsidRDefault="00021F79" w:rsidP="00CE58F1">
      <w:pPr>
        <w:rPr>
          <w:rFonts w:ascii="Gentium" w:hAnsi="Gentium"/>
          <w:sz w:val="24"/>
          <w:szCs w:val="24"/>
        </w:rPr>
      </w:pPr>
    </w:p>
    <w:p w:rsidR="0019301A" w:rsidRPr="00021F79" w:rsidRDefault="006C51D5" w:rsidP="00FA30D5">
      <w:pPr>
        <w:pStyle w:val="ListParagraph"/>
        <w:numPr>
          <w:ilvl w:val="0"/>
          <w:numId w:val="4"/>
        </w:numPr>
        <w:rPr>
          <w:rFonts w:ascii="Gentium" w:hAnsi="Gentium"/>
          <w:sz w:val="24"/>
          <w:szCs w:val="24"/>
        </w:rPr>
      </w:pPr>
      <w:r w:rsidRPr="00021F79">
        <w:rPr>
          <w:rFonts w:ascii="Gentium" w:hAnsi="Gentium"/>
          <w:sz w:val="24"/>
          <w:szCs w:val="24"/>
        </w:rPr>
        <w:t xml:space="preserve">Paul uses the </w:t>
      </w:r>
      <w:r w:rsidR="003F04A0" w:rsidRPr="00021F79">
        <w:rPr>
          <w:rFonts w:ascii="Gentium" w:hAnsi="Gentium"/>
          <w:sz w:val="24"/>
          <w:szCs w:val="24"/>
        </w:rPr>
        <w:t>first</w:t>
      </w:r>
      <w:r w:rsidRPr="00021F79">
        <w:rPr>
          <w:rFonts w:ascii="Gentium" w:hAnsi="Gentium"/>
          <w:sz w:val="24"/>
          <w:szCs w:val="24"/>
        </w:rPr>
        <w:t xml:space="preserve"> 12 verses to </w:t>
      </w:r>
      <w:r w:rsidR="00FA30D5" w:rsidRPr="00021F79">
        <w:rPr>
          <w:rFonts w:ascii="Gentium" w:hAnsi="Gentium"/>
          <w:sz w:val="24"/>
          <w:szCs w:val="24"/>
        </w:rPr>
        <w:t xml:space="preserve">talk about himself and verse 10 he makes a bold claim. Is Paul just tooting his own horn? (Explain) </w:t>
      </w:r>
    </w:p>
    <w:p w:rsidR="00CE58F1" w:rsidRPr="00021F79" w:rsidRDefault="00CE58F1" w:rsidP="00CE58F1">
      <w:pPr>
        <w:pStyle w:val="ListParagraph"/>
        <w:rPr>
          <w:rFonts w:ascii="Gentium" w:hAnsi="Gentium"/>
          <w:sz w:val="24"/>
          <w:szCs w:val="24"/>
        </w:rPr>
      </w:pPr>
    </w:p>
    <w:p w:rsidR="00CE58F1" w:rsidRPr="00CE58F1" w:rsidRDefault="00CE58F1" w:rsidP="00CE58F1">
      <w:pPr>
        <w:rPr>
          <w:rFonts w:ascii="Gentium" w:hAnsi="Gentium"/>
        </w:rPr>
      </w:pPr>
    </w:p>
    <w:p w:rsidR="00BB7956" w:rsidRPr="00CE58F1" w:rsidRDefault="00BB7956" w:rsidP="00BB7956">
      <w:pPr>
        <w:rPr>
          <w:rFonts w:ascii="Papyrus" w:hAnsi="Papyrus"/>
          <w:b/>
          <w:bCs/>
          <w:i/>
          <w:iCs/>
        </w:rPr>
      </w:pPr>
      <w:proofErr w:type="spellStart"/>
      <w:r w:rsidRPr="00CE58F1">
        <w:rPr>
          <w:rFonts w:ascii="Papyrus" w:hAnsi="Papyrus"/>
          <w:b/>
          <w:bCs/>
          <w:i/>
          <w:iCs/>
        </w:rPr>
        <w:t>Takin</w:t>
      </w:r>
      <w:proofErr w:type="spellEnd"/>
      <w:r w:rsidRPr="00CE58F1">
        <w:rPr>
          <w:rFonts w:ascii="Papyrus" w:hAnsi="Papyrus"/>
          <w:b/>
          <w:bCs/>
          <w:i/>
          <w:iCs/>
        </w:rPr>
        <w:t>’ it Home</w:t>
      </w:r>
    </w:p>
    <w:p w:rsidR="00BB7956" w:rsidRPr="00CE58F1" w:rsidRDefault="00BB7956" w:rsidP="00CE58F1">
      <w:pPr>
        <w:numPr>
          <w:ilvl w:val="0"/>
          <w:numId w:val="5"/>
        </w:numPr>
        <w:spacing w:after="160" w:line="288" w:lineRule="auto"/>
        <w:rPr>
          <w:rFonts w:ascii="Gentium" w:hAnsi="Gentium"/>
          <w:sz w:val="24"/>
          <w:szCs w:val="24"/>
        </w:rPr>
      </w:pPr>
      <w:r w:rsidRPr="00CE58F1">
        <w:rPr>
          <w:rFonts w:ascii="Gentium" w:hAnsi="Gentium"/>
          <w:sz w:val="24"/>
          <w:szCs w:val="24"/>
        </w:rPr>
        <w:t xml:space="preserve">1 Thessalonians is written to a </w:t>
      </w:r>
      <w:r w:rsidR="00CE58F1">
        <w:rPr>
          <w:rFonts w:ascii="Gentium" w:hAnsi="Gentium"/>
          <w:sz w:val="24"/>
          <w:szCs w:val="24"/>
        </w:rPr>
        <w:t xml:space="preserve">newly established </w:t>
      </w:r>
      <w:r w:rsidRPr="00CE58F1">
        <w:rPr>
          <w:rFonts w:ascii="Gentium" w:hAnsi="Gentium"/>
          <w:sz w:val="24"/>
          <w:szCs w:val="24"/>
        </w:rPr>
        <w:t xml:space="preserve">congregation, but it has advice that stretches to all believers.  Look at your notes. What are 2 or 3 things we can </w:t>
      </w:r>
      <w:r w:rsidR="00CE58F1">
        <w:rPr>
          <w:rFonts w:ascii="Gentium" w:hAnsi="Gentium"/>
          <w:sz w:val="24"/>
          <w:szCs w:val="24"/>
        </w:rPr>
        <w:t>take as an example from 1 Thessalonians</w:t>
      </w:r>
      <w:r w:rsidRPr="00CE58F1">
        <w:rPr>
          <w:rFonts w:ascii="Gentium" w:hAnsi="Gentium"/>
          <w:sz w:val="24"/>
          <w:szCs w:val="24"/>
        </w:rPr>
        <w:t>?</w:t>
      </w:r>
    </w:p>
    <w:p w:rsidR="00BB7956" w:rsidRPr="00CE58F1" w:rsidRDefault="00BB7956" w:rsidP="00BB7956">
      <w:pPr>
        <w:pStyle w:val="ListParagraph"/>
        <w:rPr>
          <w:rFonts w:ascii="Gentium" w:hAnsi="Gentium"/>
        </w:rPr>
      </w:pPr>
    </w:p>
    <w:p w:rsidR="003C569A" w:rsidRPr="00CE58F1" w:rsidRDefault="003C569A" w:rsidP="003C569A">
      <w:pPr>
        <w:rPr>
          <w:rFonts w:ascii="Gentium" w:hAnsi="Gentium"/>
        </w:rPr>
      </w:pPr>
      <w:bookmarkStart w:id="3" w:name="_GoBack"/>
      <w:bookmarkEnd w:id="3"/>
    </w:p>
    <w:sectPr w:rsidR="003C569A" w:rsidRPr="00CE58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Jonathan Kehl" w:date="2014-01-10T16:18:00Z" w:initials="JJK">
    <w:p w:rsidR="0019301A" w:rsidRDefault="0019301A">
      <w:pPr>
        <w:pStyle w:val="CommentText"/>
      </w:pPr>
      <w:r>
        <w:rPr>
          <w:rStyle w:val="CommentReference"/>
        </w:rPr>
        <w:annotationRef/>
      </w:r>
      <w:proofErr w:type="spellStart"/>
      <w:r>
        <w:t>Apsbat</w:t>
      </w:r>
      <w:proofErr w:type="spellEnd"/>
      <w:r>
        <w:t>: portray a Thessalonian like faith</w:t>
      </w:r>
    </w:p>
  </w:comment>
  <w:comment w:id="1" w:author="Jonathan Kehl" w:date="2014-01-11T14:18:00Z" w:initials="JJK">
    <w:p w:rsidR="00CE58F1" w:rsidRDefault="00CE58F1" w:rsidP="00CE58F1">
      <w:pPr>
        <w:pStyle w:val="CommentText"/>
      </w:pPr>
      <w:r>
        <w:rPr>
          <w:rStyle w:val="CommentReference"/>
        </w:rPr>
        <w:annotationRef/>
      </w:r>
      <w:r>
        <w:t>Compare to NYC</w:t>
      </w:r>
    </w:p>
  </w:comment>
  <w:comment w:id="2" w:author="Jonathan Kehl" w:date="2014-01-10T17:17:00Z" w:initials="JJK">
    <w:p w:rsidR="00E81341" w:rsidRDefault="00E81341">
      <w:pPr>
        <w:pStyle w:val="CommentText"/>
      </w:pPr>
      <w:r>
        <w:rPr>
          <w:rStyle w:val="CommentReference"/>
        </w:rPr>
        <w:annotationRef/>
      </w:r>
      <w:r>
        <w:t>How we are brought to faith</w:t>
      </w:r>
    </w:p>
    <w:p w:rsidR="00E81341" w:rsidRDefault="00E81341" w:rsidP="00E81341">
      <w:pPr>
        <w:pStyle w:val="CommentText"/>
        <w:numPr>
          <w:ilvl w:val="0"/>
          <w:numId w:val="3"/>
        </w:numPr>
      </w:pPr>
      <w:r>
        <w:t>John 1:13</w:t>
      </w:r>
      <w:r w:rsidR="00572AD8">
        <w:t>- born, not of blood…but of God</w:t>
      </w:r>
    </w:p>
    <w:p w:rsidR="00E81341" w:rsidRDefault="00E81341" w:rsidP="00E81341">
      <w:pPr>
        <w:pStyle w:val="CommentText"/>
        <w:numPr>
          <w:ilvl w:val="0"/>
          <w:numId w:val="3"/>
        </w:numPr>
      </w:pPr>
      <w:r>
        <w:t>John 15:16</w:t>
      </w:r>
      <w:r w:rsidR="00572AD8">
        <w:t>-You did not choose me, but I you</w:t>
      </w:r>
    </w:p>
    <w:p w:rsidR="00E81341" w:rsidRDefault="00E81341" w:rsidP="00E81341">
      <w:pPr>
        <w:pStyle w:val="CommentText"/>
        <w:numPr>
          <w:ilvl w:val="0"/>
          <w:numId w:val="3"/>
        </w:numPr>
      </w:pPr>
      <w:r>
        <w:t xml:space="preserve">1 </w:t>
      </w:r>
      <w:proofErr w:type="spellStart"/>
      <w:r>
        <w:t>Cor</w:t>
      </w:r>
      <w:proofErr w:type="spellEnd"/>
      <w:r>
        <w:t xml:space="preserve"> 12:3</w:t>
      </w:r>
      <w:r w:rsidR="00572AD8">
        <w:t>- No one can say Jesus is Lord except by HS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ntium">
    <w:panose1 w:val="02000503060000020004"/>
    <w:charset w:val="00"/>
    <w:family w:val="auto"/>
    <w:pitch w:val="variable"/>
    <w:sig w:usb0="E00000FF" w:usb1="00000003" w:usb2="00000000" w:usb3="00000000" w:csb0="0000001B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A6CEF"/>
    <w:multiLevelType w:val="hybridMultilevel"/>
    <w:tmpl w:val="75A0E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94296"/>
    <w:multiLevelType w:val="hybridMultilevel"/>
    <w:tmpl w:val="D662FB42"/>
    <w:lvl w:ilvl="0" w:tplc="DF1A6DB2">
      <w:numFmt w:val="bullet"/>
      <w:lvlText w:val="-"/>
      <w:lvlJc w:val="left"/>
      <w:pPr>
        <w:ind w:left="720" w:hanging="360"/>
      </w:pPr>
      <w:rPr>
        <w:rFonts w:ascii="Gentium" w:eastAsia="Times New Roman" w:hAnsi="Gentium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284820"/>
    <w:multiLevelType w:val="hybridMultilevel"/>
    <w:tmpl w:val="525E6F9A"/>
    <w:lvl w:ilvl="0" w:tplc="EAAA2B4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47D18"/>
    <w:multiLevelType w:val="hybridMultilevel"/>
    <w:tmpl w:val="7BC844D2"/>
    <w:lvl w:ilvl="0" w:tplc="046C1F0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6D69E5"/>
    <w:multiLevelType w:val="hybridMultilevel"/>
    <w:tmpl w:val="08F85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BD379D"/>
    <w:multiLevelType w:val="hybridMultilevel"/>
    <w:tmpl w:val="18700980"/>
    <w:lvl w:ilvl="0" w:tplc="9790F03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634F8C"/>
    <w:multiLevelType w:val="hybridMultilevel"/>
    <w:tmpl w:val="6A828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A6D"/>
    <w:rsid w:val="00021F79"/>
    <w:rsid w:val="0019301A"/>
    <w:rsid w:val="001A0DEE"/>
    <w:rsid w:val="0022735D"/>
    <w:rsid w:val="003151D1"/>
    <w:rsid w:val="00351442"/>
    <w:rsid w:val="00354255"/>
    <w:rsid w:val="003C569A"/>
    <w:rsid w:val="003F04A0"/>
    <w:rsid w:val="00572AD8"/>
    <w:rsid w:val="006C51D5"/>
    <w:rsid w:val="007177DF"/>
    <w:rsid w:val="0078755A"/>
    <w:rsid w:val="009F5470"/>
    <w:rsid w:val="00BB7956"/>
    <w:rsid w:val="00BF2489"/>
    <w:rsid w:val="00C84A6D"/>
    <w:rsid w:val="00C873F2"/>
    <w:rsid w:val="00CE58F1"/>
    <w:rsid w:val="00DF43D2"/>
    <w:rsid w:val="00DF5538"/>
    <w:rsid w:val="00E81341"/>
    <w:rsid w:val="00F3686F"/>
    <w:rsid w:val="00FA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84A6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93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30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30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3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30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3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01A"/>
    <w:rPr>
      <w:rFonts w:ascii="Tahoma" w:hAnsi="Tahoma" w:cs="Tahoma"/>
      <w:sz w:val="16"/>
      <w:szCs w:val="16"/>
    </w:rPr>
  </w:style>
  <w:style w:type="character" w:styleId="IntenseReference">
    <w:name w:val="Intense Reference"/>
    <w:basedOn w:val="DefaultParagraphFont"/>
    <w:uiPriority w:val="99"/>
    <w:qFormat/>
    <w:rsid w:val="00CE58F1"/>
    <w:rPr>
      <w:rFonts w:ascii="Cambria" w:hAnsi="Cambria" w:cs="Times New Roman"/>
      <w:b/>
      <w:i/>
      <w:smallCaps/>
      <w:color w:val="000000"/>
      <w:spacing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84A6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93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30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30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3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30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3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01A"/>
    <w:rPr>
      <w:rFonts w:ascii="Tahoma" w:hAnsi="Tahoma" w:cs="Tahoma"/>
      <w:sz w:val="16"/>
      <w:szCs w:val="16"/>
    </w:rPr>
  </w:style>
  <w:style w:type="character" w:styleId="IntenseReference">
    <w:name w:val="Intense Reference"/>
    <w:basedOn w:val="DefaultParagraphFont"/>
    <w:uiPriority w:val="99"/>
    <w:qFormat/>
    <w:rsid w:val="00CE58F1"/>
    <w:rPr>
      <w:rFonts w:ascii="Cambria" w:hAnsi="Cambria" w:cs="Times New Roman"/>
      <w:b/>
      <w:i/>
      <w:smallCaps/>
      <w:color w:val="000000"/>
      <w:spacing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526B6-562C-4D83-99C2-4E108DDE7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Kehl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Kehl</dc:creator>
  <cp:lastModifiedBy>Jonathan Kehl</cp:lastModifiedBy>
  <cp:revision>5</cp:revision>
  <cp:lastPrinted>2014-01-11T21:58:00Z</cp:lastPrinted>
  <dcterms:created xsi:type="dcterms:W3CDTF">2014-01-10T21:22:00Z</dcterms:created>
  <dcterms:modified xsi:type="dcterms:W3CDTF">2014-01-12T23:30:00Z</dcterms:modified>
</cp:coreProperties>
</file>